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459"/>
        <w:gridCol w:w="8319"/>
      </w:tblGrid>
      <w:tr w:rsidR="00D62352" w:rsidRPr="00747184" w:rsidTr="00597550">
        <w:tc>
          <w:tcPr>
            <w:tcW w:w="746" w:type="pct"/>
            <w:vAlign w:val="bottom"/>
          </w:tcPr>
          <w:p w:rsidR="00D62352" w:rsidRPr="00747184" w:rsidRDefault="00D62352" w:rsidP="00597550">
            <w:pPr>
              <w:pStyle w:val="Overskrift2"/>
              <w:jc w:val="center"/>
            </w:pPr>
            <w:r w:rsidRPr="00747184">
              <w:rPr>
                <w:rFonts w:ascii="Garamond" w:hAnsi="Garamond"/>
                <w:noProof/>
                <w:color w:val="0000FF"/>
                <w:lang w:eastAsia="da-DK"/>
              </w:rPr>
              <w:drawing>
                <wp:inline distT="0" distB="0" distL="0" distR="0">
                  <wp:extent cx="794385" cy="970915"/>
                  <wp:effectExtent l="19050" t="0" r="5715" b="0"/>
                  <wp:docPr id="1" name="Billede 1" descr="Qaasuitsup_Kommuni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Qaasuitsup_Kommuni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pct"/>
            <w:vAlign w:val="center"/>
          </w:tcPr>
          <w:p w:rsidR="00D62352" w:rsidRPr="00747184" w:rsidRDefault="00AF6C9C" w:rsidP="00D623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kl-GL"/>
              </w:rPr>
            </w:pPr>
            <w:r w:rsidRPr="00747184">
              <w:rPr>
                <w:rFonts w:ascii="Times New Roman" w:hAnsi="Times New Roman"/>
                <w:b/>
                <w:bCs/>
                <w:sz w:val="28"/>
                <w:szCs w:val="28"/>
                <w:lang w:val="kl-GL"/>
              </w:rPr>
              <w:t xml:space="preserve">Qaasuitsup Kommuniani </w:t>
            </w:r>
            <w:r w:rsidR="00A01A53" w:rsidRPr="00747184">
              <w:rPr>
                <w:rFonts w:ascii="Times New Roman" w:hAnsi="Times New Roman"/>
                <w:b/>
                <w:bCs/>
                <w:sz w:val="28"/>
                <w:szCs w:val="28"/>
                <w:lang w:val="kl-GL"/>
              </w:rPr>
              <w:t>allaffissornikkut sullissinermi aningaasaqarnikkullu aqutsinermi suleriaatsit</w:t>
            </w:r>
            <w:r w:rsidR="00AB7E2E" w:rsidRPr="00747184">
              <w:rPr>
                <w:rFonts w:ascii="Times New Roman" w:hAnsi="Times New Roman"/>
                <w:b/>
                <w:bCs/>
                <w:sz w:val="28"/>
                <w:szCs w:val="28"/>
                <w:lang w:val="kl-GL"/>
              </w:rPr>
              <w:t>.</w:t>
            </w:r>
          </w:p>
          <w:p w:rsidR="00D62352" w:rsidRPr="00747184" w:rsidRDefault="00D62352" w:rsidP="00D623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62352" w:rsidRPr="00747184" w:rsidRDefault="00D62352" w:rsidP="00D623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7184">
              <w:rPr>
                <w:rFonts w:ascii="Times New Roman" w:hAnsi="Times New Roman"/>
                <w:b/>
                <w:bCs/>
                <w:sz w:val="28"/>
                <w:szCs w:val="28"/>
              </w:rPr>
              <w:t>Forretningsgange i forbindelse med administrativ sagsbehandling og økonomistyring på handicapområde</w:t>
            </w:r>
            <w:r w:rsidR="00492A54" w:rsidRPr="00747184"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 w:rsidRPr="007471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 Qaasuitsup kommunia.</w:t>
            </w:r>
          </w:p>
        </w:tc>
      </w:tr>
    </w:tbl>
    <w:p w:rsidR="00D62352" w:rsidRPr="00747184" w:rsidRDefault="00D62352" w:rsidP="00D62352">
      <w:pPr>
        <w:rPr>
          <w:rFonts w:ascii="Times New Roman" w:hAnsi="Times New Roman"/>
          <w:sz w:val="24"/>
          <w:szCs w:val="24"/>
        </w:rPr>
      </w:pPr>
    </w:p>
    <w:p w:rsidR="00D62352" w:rsidRPr="00747184" w:rsidRDefault="00D62352" w:rsidP="00D62352">
      <w:pPr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D62352" w:rsidRPr="00747184" w:rsidTr="00597550">
        <w:tc>
          <w:tcPr>
            <w:tcW w:w="2500" w:type="pct"/>
          </w:tcPr>
          <w:p w:rsidR="00D62352" w:rsidRPr="00747184" w:rsidRDefault="00D62352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t>1). Atuunnera:</w:t>
            </w:r>
          </w:p>
          <w:p w:rsidR="00D62352" w:rsidRPr="00747184" w:rsidRDefault="00D62352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D62352" w:rsidRPr="00747184" w:rsidRDefault="00056FDF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Qaasuitsup Kommuniani </w:t>
            </w:r>
            <w:r w:rsidR="00FE098A" w:rsidRPr="00747184">
              <w:rPr>
                <w:rFonts w:ascii="Times New Roman" w:hAnsi="Times New Roman"/>
                <w:bCs/>
                <w:lang w:val="kl-GL"/>
              </w:rPr>
              <w:t xml:space="preserve">inunnik isumaginnittoqarfinni nunaqarfinnilu tamani suleriaatsit ulloq </w:t>
            </w:r>
            <w:r w:rsidR="003C605A" w:rsidRPr="00747184">
              <w:rPr>
                <w:rFonts w:ascii="Times New Roman" w:hAnsi="Times New Roman"/>
                <w:bCs/>
                <w:lang w:val="kl-GL"/>
              </w:rPr>
              <w:t>01.01.2011-miit atuutilissapput.</w:t>
            </w:r>
          </w:p>
        </w:tc>
        <w:tc>
          <w:tcPr>
            <w:tcW w:w="2500" w:type="pct"/>
          </w:tcPr>
          <w:p w:rsidR="00D62352" w:rsidRPr="00747184" w:rsidRDefault="00D62352" w:rsidP="005975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u w:val="single"/>
              </w:rPr>
            </w:pPr>
            <w:r w:rsidRPr="00747184">
              <w:rPr>
                <w:rFonts w:ascii="Times New Roman" w:hAnsi="Times New Roman"/>
                <w:b/>
                <w:bCs/>
                <w:u w:val="single"/>
              </w:rPr>
              <w:t>1). Gyldighed:</w:t>
            </w:r>
          </w:p>
          <w:p w:rsidR="00D0664B" w:rsidRPr="00747184" w:rsidRDefault="00D0664B" w:rsidP="005975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62352" w:rsidRPr="00747184" w:rsidRDefault="00D62352" w:rsidP="005975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7184">
              <w:rPr>
                <w:rFonts w:ascii="Times New Roman" w:hAnsi="Times New Roman"/>
                <w:bCs/>
              </w:rPr>
              <w:t>Nærværende forretningsgange gælder i alle socialafdelinger og bygdefilialer i Qaasuitsup kommunia</w:t>
            </w:r>
            <w:r w:rsidR="00D0664B" w:rsidRPr="00747184">
              <w:rPr>
                <w:rFonts w:ascii="Times New Roman" w:hAnsi="Times New Roman"/>
                <w:bCs/>
              </w:rPr>
              <w:t xml:space="preserve"> fra den 01.01.2011</w:t>
            </w:r>
            <w:r w:rsidRPr="00747184">
              <w:rPr>
                <w:rFonts w:ascii="Times New Roman" w:hAnsi="Times New Roman"/>
                <w:bCs/>
              </w:rPr>
              <w:t>.</w:t>
            </w:r>
          </w:p>
          <w:p w:rsidR="00D62352" w:rsidRPr="00747184" w:rsidRDefault="00D62352" w:rsidP="005975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D62352" w:rsidRPr="00747184" w:rsidRDefault="00D62352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t>2). Siulequt:</w:t>
            </w:r>
          </w:p>
          <w:p w:rsidR="00D62352" w:rsidRPr="00747184" w:rsidRDefault="00D62352" w:rsidP="00D741F5">
            <w:pPr>
              <w:rPr>
                <w:rFonts w:ascii="Times New Roman" w:hAnsi="Times New Roman"/>
                <w:bCs/>
                <w:lang w:val="kl-GL"/>
              </w:rPr>
            </w:pPr>
          </w:p>
          <w:p w:rsidR="00331515" w:rsidRPr="00747184" w:rsidRDefault="00C03875" w:rsidP="00D741F5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Innarluutilinnut tunngasut tamangajaasa kommuninut aalajangiinikkut oqartussaaffigineqalerlutik aningaasatigullu akisussaaffigi</w:t>
            </w:r>
            <w:r w:rsidR="00F51C66" w:rsidRPr="00747184">
              <w:rPr>
                <w:rFonts w:ascii="Times New Roman" w:hAnsi="Times New Roman"/>
                <w:bCs/>
                <w:lang w:val="kl-GL"/>
              </w:rPr>
              <w:t>neqalerlutik</w:t>
            </w:r>
            <w:r w:rsidR="001308D4" w:rsidRPr="00747184">
              <w:rPr>
                <w:rFonts w:ascii="Times New Roman" w:hAnsi="Times New Roman"/>
                <w:bCs/>
                <w:lang w:val="kl-GL"/>
              </w:rPr>
              <w:t xml:space="preserve"> tunniunneqarnissai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 e</w:t>
            </w:r>
            <w:r w:rsidR="00693734" w:rsidRPr="00747184">
              <w:rPr>
                <w:rFonts w:ascii="Times New Roman" w:hAnsi="Times New Roman"/>
                <w:bCs/>
                <w:lang w:val="kl-GL"/>
              </w:rPr>
              <w:t>qqarsaatigalugit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 (</w:t>
            </w:r>
            <w:r w:rsidR="004512C0" w:rsidRPr="00747184">
              <w:rPr>
                <w:rFonts w:ascii="Times New Roman" w:hAnsi="Times New Roman"/>
                <w:bCs/>
                <w:lang w:val="kl-GL"/>
              </w:rPr>
              <w:t xml:space="preserve">tamatumani </w:t>
            </w:r>
            <w:r w:rsidR="00CC3D11" w:rsidRPr="00747184">
              <w:rPr>
                <w:rFonts w:ascii="Times New Roman" w:hAnsi="Times New Roman"/>
                <w:bCs/>
                <w:lang w:val="kl-GL"/>
              </w:rPr>
              <w:t xml:space="preserve">Kalaallit Nunaanni Danmarkimilu ulloq unnuarlu inunnik inissiinerit eqqarsaatigalugit) </w:t>
            </w:r>
            <w:r w:rsidR="00213344" w:rsidRPr="00747184">
              <w:rPr>
                <w:rFonts w:ascii="Times New Roman" w:hAnsi="Times New Roman"/>
                <w:bCs/>
                <w:lang w:val="kl-GL"/>
              </w:rPr>
              <w:t>suleriaasissanik suliaqalernissaq pisariaqalersimavoq</w:t>
            </w:r>
            <w:r w:rsidR="008A644D" w:rsidRPr="00747184">
              <w:rPr>
                <w:rFonts w:ascii="Times New Roman" w:hAnsi="Times New Roman"/>
                <w:bCs/>
                <w:lang w:val="kl-GL"/>
              </w:rPr>
              <w:t xml:space="preserve"> makkulu qulakkeer</w:t>
            </w:r>
            <w:r w:rsidR="006A4F1C" w:rsidRPr="00747184">
              <w:rPr>
                <w:rFonts w:ascii="Times New Roman" w:hAnsi="Times New Roman"/>
                <w:bCs/>
                <w:lang w:val="kl-GL"/>
              </w:rPr>
              <w:t>neqassallutik</w:t>
            </w:r>
            <w:r w:rsidR="00992ED7" w:rsidRPr="00747184">
              <w:rPr>
                <w:rFonts w:ascii="Times New Roman" w:hAnsi="Times New Roman"/>
                <w:bCs/>
                <w:lang w:val="kl-GL"/>
              </w:rPr>
              <w:t>:</w:t>
            </w:r>
          </w:p>
          <w:p w:rsidR="0074170D" w:rsidRPr="00747184" w:rsidRDefault="002B0F08" w:rsidP="00964E6A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annertuumik inna</w:t>
            </w:r>
            <w:r w:rsidR="00964E6A" w:rsidRPr="00747184">
              <w:rPr>
                <w:rFonts w:ascii="Times New Roman" w:hAnsi="Times New Roman"/>
                <w:bCs/>
                <w:lang w:val="kl-GL"/>
              </w:rPr>
              <w:t>rluutilinnut pitsaasumik ataasiakkaanut sullissineq,</w:t>
            </w:r>
          </w:p>
          <w:p w:rsidR="00964E6A" w:rsidRPr="00747184" w:rsidRDefault="003D6ECF" w:rsidP="00964E6A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inatsisit maleruagassat atuuttut naapertorlugit </w:t>
            </w:r>
            <w:r w:rsidR="00924505" w:rsidRPr="00747184">
              <w:rPr>
                <w:rFonts w:ascii="Times New Roman" w:hAnsi="Times New Roman"/>
                <w:bCs/>
                <w:lang w:val="kl-GL"/>
              </w:rPr>
              <w:t>assigiimmik sukkasuumillu sullissineq kiisalu</w:t>
            </w:r>
          </w:p>
          <w:p w:rsidR="00A7144D" w:rsidRPr="00747184" w:rsidRDefault="00A7144D" w:rsidP="00964E6A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aningaasaqarnerup pitsaasumik ajornaatsumillu aqunneqarnera </w:t>
            </w:r>
            <w:r w:rsidR="00052718" w:rsidRPr="00747184">
              <w:rPr>
                <w:rFonts w:ascii="Times New Roman" w:hAnsi="Times New Roman"/>
                <w:bCs/>
                <w:lang w:val="kl-GL"/>
              </w:rPr>
              <w:t xml:space="preserve">taavalu </w:t>
            </w:r>
            <w:r w:rsidR="00213F9A" w:rsidRPr="00747184">
              <w:rPr>
                <w:rFonts w:ascii="Times New Roman" w:hAnsi="Times New Roman"/>
                <w:bCs/>
                <w:lang w:val="kl-GL"/>
              </w:rPr>
              <w:t xml:space="preserve">tamakku pillugit aningaasartuutai </w:t>
            </w:r>
            <w:r w:rsidR="00235B2B" w:rsidRPr="00747184">
              <w:rPr>
                <w:rFonts w:ascii="Times New Roman" w:hAnsi="Times New Roman"/>
                <w:bCs/>
                <w:lang w:val="kl-GL"/>
              </w:rPr>
              <w:t>pitsaasumik malinnaavigineri</w:t>
            </w:r>
            <w:r w:rsidR="00201E97" w:rsidRPr="00747184">
              <w:rPr>
                <w:rFonts w:ascii="Times New Roman" w:hAnsi="Times New Roman"/>
                <w:bCs/>
                <w:lang w:val="kl-GL"/>
              </w:rPr>
              <w:t xml:space="preserve"> (</w:t>
            </w:r>
            <w:r w:rsidR="00EF49DC" w:rsidRPr="00747184">
              <w:rPr>
                <w:rFonts w:ascii="Times New Roman" w:hAnsi="Times New Roman"/>
                <w:bCs/>
                <w:lang w:val="kl-GL"/>
              </w:rPr>
              <w:t xml:space="preserve">naatsorsuutit, </w:t>
            </w:r>
            <w:r w:rsidR="00BD1AB9" w:rsidRPr="00747184">
              <w:rPr>
                <w:rFonts w:ascii="Times New Roman" w:hAnsi="Times New Roman"/>
                <w:bCs/>
                <w:lang w:val="kl-GL"/>
              </w:rPr>
              <w:t xml:space="preserve">missingersuusiornerit, </w:t>
            </w:r>
            <w:r w:rsidR="00EB02F1" w:rsidRPr="00747184">
              <w:rPr>
                <w:rFonts w:ascii="Times New Roman" w:hAnsi="Times New Roman"/>
                <w:bCs/>
                <w:lang w:val="kl-GL"/>
              </w:rPr>
              <w:t>kisitsinngorlugit naatsorsueqqissaarnerit</w:t>
            </w:r>
            <w:r w:rsidR="00465726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AA7E82" w:rsidRPr="00747184">
              <w:rPr>
                <w:rFonts w:ascii="Times New Roman" w:hAnsi="Times New Roman"/>
                <w:bCs/>
                <w:lang w:val="kl-GL"/>
              </w:rPr>
              <w:t>Namminersorlutik Oqartussallu tamanut tapiissut pillugu isumaqatiginninniarnerit eqqarsaatigalugit</w:t>
            </w:r>
            <w:r w:rsidR="008302A8" w:rsidRPr="00747184">
              <w:rPr>
                <w:rFonts w:ascii="Times New Roman" w:hAnsi="Times New Roman"/>
                <w:bCs/>
                <w:lang w:val="kl-GL"/>
              </w:rPr>
              <w:t>).</w:t>
            </w:r>
          </w:p>
          <w:p w:rsidR="008302A8" w:rsidRPr="00747184" w:rsidRDefault="00CD61AC" w:rsidP="00964E6A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Qaasuitsup Kommuniata inunnik isumaginnittoqarfiini suliffiup iluani pitsaasumik suleqatigiinneq</w:t>
            </w:r>
          </w:p>
          <w:p w:rsidR="009702EF" w:rsidRPr="00747184" w:rsidRDefault="009702EF" w:rsidP="00964E6A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Qaasuitsup Kommuniata iluani </w:t>
            </w:r>
            <w:r w:rsidR="006C7C63" w:rsidRPr="00747184">
              <w:rPr>
                <w:rFonts w:ascii="Times New Roman" w:hAnsi="Times New Roman"/>
                <w:bCs/>
                <w:lang w:val="kl-GL"/>
              </w:rPr>
              <w:t>Kalaallillu Nunaanni kommunini allani pitsaasumik suleqateqarneq.</w:t>
            </w:r>
          </w:p>
          <w:p w:rsidR="00290A78" w:rsidRPr="00747184" w:rsidRDefault="00290A78" w:rsidP="00290A78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D62352" w:rsidRPr="00747184" w:rsidRDefault="00D62352" w:rsidP="00597550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t xml:space="preserve">2). </w:t>
            </w:r>
            <w:r w:rsidRPr="00747184">
              <w:rPr>
                <w:rFonts w:ascii="Times New Roman" w:hAnsi="Times New Roman"/>
                <w:b/>
                <w:bCs/>
                <w:u w:val="single"/>
              </w:rPr>
              <w:t>Indledning</w:t>
            </w:r>
            <w:r w:rsidRPr="00747184">
              <w:rPr>
                <w:rFonts w:ascii="Times New Roman" w:hAnsi="Times New Roman"/>
                <w:b/>
                <w:u w:val="single"/>
              </w:rPr>
              <w:t>:</w:t>
            </w:r>
          </w:p>
          <w:p w:rsidR="00D0664B" w:rsidRPr="00747184" w:rsidRDefault="00D0664B" w:rsidP="00597550">
            <w:pPr>
              <w:rPr>
                <w:rFonts w:ascii="Times New Roman" w:hAnsi="Times New Roman"/>
              </w:rPr>
            </w:pPr>
          </w:p>
          <w:p w:rsidR="00D741F5" w:rsidRPr="00747184" w:rsidRDefault="00D62352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Pga. overdragelse af beslutningskompetencer og økonomisk ansvar for </w:t>
            </w:r>
            <w:r w:rsidR="00CF79DD" w:rsidRPr="00747184">
              <w:rPr>
                <w:rFonts w:ascii="Times New Roman" w:hAnsi="Times New Roman"/>
              </w:rPr>
              <w:t xml:space="preserve">næsten </w:t>
            </w:r>
            <w:r w:rsidRPr="00747184">
              <w:rPr>
                <w:rFonts w:ascii="Times New Roman" w:hAnsi="Times New Roman"/>
              </w:rPr>
              <w:t xml:space="preserve">hele handicapområdet til kommunerne (herunder mht. personer anbragte på døgninstitutioner i Grønland og Danmark) er det nødvendigt at udarbejde et nyt sæt forretningsgange der </w:t>
            </w:r>
            <w:r w:rsidR="00D741F5" w:rsidRPr="00747184">
              <w:rPr>
                <w:rFonts w:ascii="Times New Roman" w:hAnsi="Times New Roman"/>
              </w:rPr>
              <w:t>skal sikre:</w:t>
            </w: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D741F5" w:rsidRPr="00747184" w:rsidRDefault="00D62352" w:rsidP="00935800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god </w:t>
            </w:r>
            <w:r w:rsidR="00D741F5" w:rsidRPr="00747184">
              <w:rPr>
                <w:rFonts w:ascii="Times New Roman" w:hAnsi="Times New Roman"/>
              </w:rPr>
              <w:t xml:space="preserve">og individuelt tilpasset </w:t>
            </w:r>
            <w:r w:rsidRPr="00747184">
              <w:rPr>
                <w:rFonts w:ascii="Times New Roman" w:hAnsi="Times New Roman"/>
              </w:rPr>
              <w:t xml:space="preserve">service til personer med vidtgående handicap, </w:t>
            </w:r>
          </w:p>
          <w:p w:rsidR="00D741F5" w:rsidRPr="00747184" w:rsidRDefault="00D62352" w:rsidP="00935800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ensartet og hurtig sagsbehandling i overensstemmelse med gældende regelsæt samt </w:t>
            </w:r>
          </w:p>
          <w:p w:rsidR="00D62352" w:rsidRPr="00747184" w:rsidRDefault="00D741F5" w:rsidP="00935800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god og nem økonomistyring og godt </w:t>
            </w:r>
            <w:r w:rsidR="00D62352" w:rsidRPr="00747184">
              <w:rPr>
                <w:rFonts w:ascii="Times New Roman" w:hAnsi="Times New Roman"/>
              </w:rPr>
              <w:t xml:space="preserve">overblik over udgifter på området </w:t>
            </w:r>
            <w:r w:rsidRPr="00747184">
              <w:rPr>
                <w:rFonts w:ascii="Times New Roman" w:hAnsi="Times New Roman"/>
              </w:rPr>
              <w:t>(m.h.p. regnskabskontrol, budgetlægning, udarbej</w:t>
            </w:r>
            <w:r w:rsidR="00151447" w:rsidRPr="00747184">
              <w:rPr>
                <w:rFonts w:ascii="Times New Roman" w:hAnsi="Times New Roman"/>
              </w:rPr>
              <w:t>delse af statistik og forhandlinger</w:t>
            </w:r>
            <w:r w:rsidR="00D62352" w:rsidRPr="00747184">
              <w:rPr>
                <w:rFonts w:ascii="Times New Roman" w:hAnsi="Times New Roman"/>
              </w:rPr>
              <w:t xml:space="preserve"> </w:t>
            </w:r>
            <w:r w:rsidR="00151447" w:rsidRPr="00747184">
              <w:rPr>
                <w:rFonts w:ascii="Times New Roman" w:hAnsi="Times New Roman"/>
              </w:rPr>
              <w:t xml:space="preserve">om bloktilskud </w:t>
            </w:r>
            <w:r w:rsidRPr="00747184">
              <w:rPr>
                <w:rFonts w:ascii="Times New Roman" w:hAnsi="Times New Roman"/>
              </w:rPr>
              <w:t>med Selvstyret</w:t>
            </w:r>
            <w:r w:rsidR="00151447" w:rsidRPr="00747184">
              <w:rPr>
                <w:rFonts w:ascii="Times New Roman" w:hAnsi="Times New Roman"/>
              </w:rPr>
              <w:t>)</w:t>
            </w:r>
            <w:r w:rsidR="00471974" w:rsidRPr="00747184">
              <w:rPr>
                <w:rFonts w:ascii="Times New Roman" w:hAnsi="Times New Roman"/>
              </w:rPr>
              <w:t>.</w:t>
            </w:r>
          </w:p>
          <w:p w:rsidR="00471974" w:rsidRPr="00747184" w:rsidRDefault="00471974" w:rsidP="00935800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godt internt samarbejde mellem socialafdelingerne i Qaasuitsup kommunia</w:t>
            </w:r>
          </w:p>
          <w:p w:rsidR="00077D21" w:rsidRPr="00747184" w:rsidRDefault="00471974" w:rsidP="00935800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godt samarbejde mellem Qasuitsup kommunia og andre kommuner i Grønland. </w:t>
            </w:r>
          </w:p>
          <w:p w:rsidR="00D62352" w:rsidRPr="00747184" w:rsidRDefault="00D62352" w:rsidP="00C170D8">
            <w:pPr>
              <w:rPr>
                <w:rFonts w:ascii="Times New Roman" w:hAnsi="Times New Roman"/>
                <w:u w:val="single"/>
              </w:rPr>
            </w:pPr>
          </w:p>
        </w:tc>
      </w:tr>
      <w:tr w:rsidR="00C170D8" w:rsidRPr="00747184" w:rsidTr="00597550">
        <w:tc>
          <w:tcPr>
            <w:tcW w:w="2500" w:type="pct"/>
          </w:tcPr>
          <w:p w:rsidR="00C170D8" w:rsidRPr="00747184" w:rsidRDefault="00F8767B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3). </w:t>
            </w:r>
            <w:r w:rsidR="0058191A" w:rsidRPr="00747184">
              <w:rPr>
                <w:rFonts w:ascii="Times New Roman" w:hAnsi="Times New Roman"/>
                <w:b/>
                <w:u w:val="single"/>
                <w:lang w:val="kl-GL"/>
              </w:rPr>
              <w:t>Innarluutillit pillugit inatsit</w:t>
            </w:r>
            <w:r w:rsidR="008B3390" w:rsidRPr="00747184">
              <w:rPr>
                <w:rFonts w:ascii="Times New Roman" w:hAnsi="Times New Roman"/>
                <w:b/>
                <w:u w:val="single"/>
                <w:lang w:val="kl-GL"/>
              </w:rPr>
              <w:t>:</w:t>
            </w:r>
          </w:p>
          <w:p w:rsidR="0014173C" w:rsidRPr="00747184" w:rsidRDefault="0014173C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14173C" w:rsidRPr="00747184" w:rsidRDefault="0014173C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Inatsisit atuuttut naapertorlugit tamatigut innarluutilinni sullissinerit tamarmik pissapput.</w:t>
            </w:r>
          </w:p>
          <w:p w:rsidR="000C0102" w:rsidRPr="00747184" w:rsidRDefault="000C0102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290A78" w:rsidRPr="00747184" w:rsidRDefault="00290A78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0C0102" w:rsidRPr="00747184" w:rsidRDefault="00653785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inatsisissaq </w:t>
            </w:r>
            <w:r w:rsidR="000250FE" w:rsidRPr="00747184">
              <w:rPr>
                <w:rFonts w:ascii="Times New Roman" w:hAnsi="Times New Roman"/>
                <w:bCs/>
                <w:lang w:val="kl-GL"/>
              </w:rPr>
              <w:t xml:space="preserve">ullulerneqartumiit </w:t>
            </w:r>
            <w:r w:rsidR="00783BA7" w:rsidRPr="00747184">
              <w:rPr>
                <w:rFonts w:ascii="Times New Roman" w:hAnsi="Times New Roman"/>
                <w:bCs/>
                <w:lang w:val="kl-GL"/>
              </w:rPr>
              <w:t>atuutsinneqassaaq</w:t>
            </w:r>
            <w:r w:rsidR="002A3069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2A3069" w:rsidRPr="00747184" w:rsidRDefault="002A3069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290A78" w:rsidRPr="00747184" w:rsidRDefault="00290A78" w:rsidP="00597550">
            <w:pPr>
              <w:rPr>
                <w:rFonts w:ascii="Times New Roman" w:hAnsi="Times New Roman"/>
                <w:bCs/>
                <w:u w:val="single"/>
                <w:lang w:val="kl-GL"/>
              </w:rPr>
            </w:pPr>
          </w:p>
          <w:p w:rsidR="002A3069" w:rsidRPr="00747184" w:rsidRDefault="00B85B00" w:rsidP="00597550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Cs/>
                <w:sz w:val="20"/>
                <w:szCs w:val="20"/>
                <w:u w:val="single"/>
                <w:lang w:val="kl-GL"/>
              </w:rPr>
              <w:lastRenderedPageBreak/>
              <w:t>Pingaarnertut maleruagassat</w:t>
            </w:r>
          </w:p>
          <w:p w:rsidR="00B85B00" w:rsidRPr="00747184" w:rsidRDefault="004D395D" w:rsidP="00597550">
            <w:pPr>
              <w:rPr>
                <w:rFonts w:ascii="Times New Roman" w:hAnsi="Times New Roman"/>
                <w:bCs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Annertuumik innarluutillit </w:t>
            </w:r>
            <w:r w:rsidR="00A45245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ikiorserneqartarnerat </w:t>
            </w:r>
            <w:r w:rsidR="0013213A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pillugu Inatsisartut peqqussutaat nr. 7, </w:t>
            </w:r>
            <w:r w:rsidR="00B82818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3. november 1994-imeersoq</w:t>
            </w:r>
          </w:p>
          <w:p w:rsidR="00B82818" w:rsidRPr="00747184" w:rsidRDefault="00B82818" w:rsidP="00597550">
            <w:pPr>
              <w:rPr>
                <w:rFonts w:ascii="Times New Roman" w:hAnsi="Times New Roman"/>
                <w:bCs/>
                <w:sz w:val="20"/>
                <w:szCs w:val="20"/>
                <w:lang w:val="kl-GL"/>
              </w:rPr>
            </w:pPr>
          </w:p>
          <w:p w:rsidR="00B82818" w:rsidRPr="00747184" w:rsidRDefault="00715A49" w:rsidP="00597550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Cs/>
                <w:sz w:val="20"/>
                <w:szCs w:val="20"/>
                <w:u w:val="single"/>
                <w:lang w:val="kl-GL"/>
              </w:rPr>
              <w:t>Allannguuteqarnermi maleruagassat</w:t>
            </w:r>
          </w:p>
          <w:p w:rsidR="00715A49" w:rsidRPr="00747184" w:rsidRDefault="00AE65BF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- </w:t>
            </w:r>
            <w:r w:rsidR="00355CD1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Annertuumik innarluutilli</w:t>
            </w:r>
            <w:r w:rsidR="00CD182A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t</w:t>
            </w:r>
            <w:r w:rsidR="00355CD1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 ikiorserneqartarnerat p</w:t>
            </w:r>
            <w:r w:rsidR="00163C12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illugu Inatsisartut peqqussutaa</w:t>
            </w:r>
            <w:r w:rsidR="007C2B6A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t</w:t>
            </w:r>
            <w:r w:rsidR="00355CD1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a allanngortinneqarnera pillugu I</w:t>
            </w:r>
            <w:r w:rsidR="00F8509C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natsisartut peqqussutaat nr. 10,</w:t>
            </w:r>
            <w:r w:rsidR="00355CD1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 31. </w:t>
            </w:r>
            <w:r w:rsidR="00F61AE8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m</w:t>
            </w:r>
            <w:r w:rsidR="00355CD1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aj 2010-meersoq</w:t>
            </w:r>
            <w:r w:rsidR="00D40CB3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 (</w:t>
            </w:r>
            <w:r w:rsidR="00F11D7E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Innarluutilinnik isumaginninnerup kommunimut nuunneqarnera)</w:t>
            </w:r>
            <w:r w:rsidR="00515A91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 </w:t>
            </w:r>
            <w:r w:rsidR="00266C75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-</w:t>
            </w:r>
            <w:r w:rsidR="00515A91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 </w:t>
            </w:r>
            <w:r w:rsidR="009E3CB9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atuutilissaaq </w:t>
            </w:r>
            <w:r w:rsidR="00266C75"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 xml:space="preserve">01-01-2011 - </w:t>
            </w:r>
            <w:r w:rsidR="007749C1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ad §§ 2, 7, 8, 10-13, 16a, 18a, 19-21, 21a, 22-25, 25a aamma 26-28</w:t>
            </w:r>
          </w:p>
          <w:p w:rsidR="00B44E7E" w:rsidRPr="00747184" w:rsidRDefault="00B44E7E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- </w:t>
            </w:r>
            <w:r w:rsidR="00094554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Annertuumik innarluutillit ikiorserneqartarnerat p</w:t>
            </w:r>
            <w:r w:rsidR="003A2896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illugu Inatsisartut peqqussutaa</w:t>
            </w:r>
            <w:r w:rsidR="007C2B6A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t</w:t>
            </w:r>
            <w:r w:rsidR="00094554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a allanngortinneqarnera pillugu Inatsisartut peqqussutaat nr. 12, 5. </w:t>
            </w:r>
            <w:r w:rsidR="00820136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d</w:t>
            </w:r>
            <w:r w:rsidR="00094554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ecember </w:t>
            </w:r>
            <w:r w:rsidR="00820136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2008-meersoq</w:t>
            </w:r>
            <w:r w:rsidR="000E2C42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 (Ikiorserneqarnissamut ukiunut killissarititat)</w:t>
            </w:r>
            <w:r w:rsidR="00525777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 - ad § 3</w:t>
            </w:r>
          </w:p>
          <w:p w:rsidR="00FD77D7" w:rsidRPr="00747184" w:rsidRDefault="00FD77D7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- </w:t>
            </w:r>
            <w:r w:rsidR="00E7443B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Annertuumik innarluutillit ikiorserneqartarnerat pillugu Inatsisartut peqqussutaata allanngortinneqarnera pillugu Inatsisartut peqqussutaat</w:t>
            </w:r>
            <w:r w:rsidR="000D736D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 nr. 13, </w:t>
            </w:r>
            <w:r w:rsidR="00E94A7D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20. november </w:t>
            </w:r>
            <w:r w:rsidR="004237BA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2006-imeersoq (</w:t>
            </w:r>
            <w:r w:rsidR="007A7529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Ingerlatsinermut tapiissuteqartarnermut inatsisitigut tunngavissaq)</w:t>
            </w:r>
            <w:r w:rsidR="00AD233C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 - ad § 18 a</w:t>
            </w:r>
          </w:p>
          <w:p w:rsidR="00AD233C" w:rsidRPr="00747184" w:rsidRDefault="009B7676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- </w:t>
            </w:r>
            <w:r w:rsidR="00CA2E51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Annertuumik innarluutillit ikiorserneqartarnerat pillugu Inatsisartut peqqussutaata allanngortinneqarneranik Inatsisartut peqqussutaat nr. 1, </w:t>
            </w:r>
            <w:r w:rsidR="007328DF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23. </w:t>
            </w:r>
            <w:r w:rsidR="001177B2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m</w:t>
            </w:r>
            <w:r w:rsidR="007328DF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aj </w:t>
            </w:r>
            <w:r w:rsidR="009D733E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2000-imeersoq</w:t>
            </w:r>
            <w:r w:rsidR="00831005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 - ad §§ 3 aamma 17 a</w:t>
            </w:r>
          </w:p>
          <w:p w:rsidR="00831005" w:rsidRPr="00747184" w:rsidRDefault="00831005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- </w:t>
            </w:r>
            <w:r w:rsidR="00921548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Inuit annertuumik innarluutillit ikiorserneqartarnerat pillugu Inatsisartut peqqussutaata allannguutaanut Inatsisartut peqqussutaat nr. </w:t>
            </w:r>
            <w:r w:rsidR="00CD24EC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13, </w:t>
            </w:r>
            <w:r w:rsidR="00856DAB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31. </w:t>
            </w:r>
            <w:r w:rsidR="0001111A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o</w:t>
            </w:r>
            <w:r w:rsidR="00856DAB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ktober </w:t>
            </w:r>
            <w:r w:rsidR="009E1A46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1996-imeersoq</w:t>
            </w:r>
            <w:r w:rsidR="0009721D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- ad § 8a</w:t>
            </w:r>
          </w:p>
          <w:p w:rsidR="00552216" w:rsidRPr="00747184" w:rsidRDefault="00552216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</w:p>
          <w:p w:rsidR="00552216" w:rsidRPr="00747184" w:rsidRDefault="005C1F80" w:rsidP="007749C1">
            <w:pPr>
              <w:rPr>
                <w:rFonts w:ascii="Times New Roman" w:hAnsi="Times New Roman"/>
                <w:sz w:val="20"/>
                <w:szCs w:val="20"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u w:val="single"/>
                <w:lang w:val="kl-GL"/>
              </w:rPr>
              <w:t>Nalunaarutit</w:t>
            </w:r>
          </w:p>
          <w:p w:rsidR="005C1F80" w:rsidRPr="00747184" w:rsidRDefault="00DB3C35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- </w:t>
            </w:r>
            <w:r w:rsidR="00B14897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Annertuumik innarluutillit ikiorserneqartarnerat pillugu Namminersornerullutik Oqartussat nalunaarutissaattut nr. 9, 4. </w:t>
            </w:r>
            <w:r w:rsidR="001218FD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a</w:t>
            </w:r>
            <w:r w:rsidR="00B14897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pril 2008-meersoq</w:t>
            </w:r>
          </w:p>
          <w:p w:rsidR="00B14897" w:rsidRPr="00747184" w:rsidRDefault="00B14897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- </w:t>
            </w:r>
            <w:r w:rsidR="00920A45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Meeqqanut inuusuttunullu kiisalu annertuumik innarluutilinnut ulloq unnuarlu paaqqinnittarfiit pillugit </w:t>
            </w:r>
            <w:r w:rsidR="009A2E21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Namminersornerullutik Oqartussat nalunaarutaat nr. 64, </w:t>
            </w:r>
            <w:r w:rsidR="00B21EB9" w:rsidRPr="00747184">
              <w:rPr>
                <w:rFonts w:ascii="Times New Roman" w:hAnsi="Times New Roman"/>
                <w:sz w:val="20"/>
                <w:szCs w:val="20"/>
                <w:lang w:val="kl-GL"/>
              </w:rPr>
              <w:t xml:space="preserve">29. dec. </w:t>
            </w:r>
            <w:r w:rsidR="004A5C44" w:rsidRPr="00747184">
              <w:rPr>
                <w:rFonts w:ascii="Times New Roman" w:hAnsi="Times New Roman"/>
                <w:sz w:val="20"/>
                <w:szCs w:val="20"/>
                <w:lang w:val="kl-GL"/>
              </w:rPr>
              <w:t>1994-imeersoq</w:t>
            </w:r>
          </w:p>
          <w:p w:rsidR="00BE70A8" w:rsidRPr="00747184" w:rsidRDefault="00DB0E35" w:rsidP="007749C1">
            <w:pPr>
              <w:rPr>
                <w:rFonts w:ascii="Times New Roman" w:hAnsi="Times New Roman"/>
                <w:sz w:val="20"/>
                <w:szCs w:val="20"/>
                <w:lang w:val="kl-GL"/>
              </w:rPr>
            </w:pPr>
            <w:r w:rsidRPr="00747184">
              <w:rPr>
                <w:rFonts w:ascii="Times New Roman" w:hAnsi="Times New Roman"/>
                <w:bCs/>
                <w:sz w:val="20"/>
                <w:szCs w:val="20"/>
                <w:lang w:val="kl-GL"/>
              </w:rPr>
              <w:t>- Annertuumik innarluutillit ikiorserneqartarnerat pillugu Namminersorlutik Oqartussat nalunaarutaat nr. 19, 16. decemberi 2010-meersoq.</w:t>
            </w:r>
          </w:p>
          <w:p w:rsidR="003E7A22" w:rsidRPr="00747184" w:rsidRDefault="003E7A22" w:rsidP="007749C1">
            <w:pPr>
              <w:rPr>
                <w:rFonts w:ascii="Times New Roman" w:hAnsi="Times New Roman"/>
                <w:lang w:val="kl-GL"/>
              </w:rPr>
            </w:pPr>
          </w:p>
          <w:p w:rsidR="003E7A22" w:rsidRPr="00747184" w:rsidRDefault="003B167C" w:rsidP="007749C1">
            <w:pPr>
              <w:rPr>
                <w:rFonts w:ascii="Times New Roman" w:hAnsi="Times New Roman"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 xml:space="preserve">Innarluutillit pillugit </w:t>
            </w:r>
            <w:r w:rsidR="00596622" w:rsidRPr="00747184">
              <w:rPr>
                <w:rFonts w:ascii="Times New Roman" w:hAnsi="Times New Roman"/>
                <w:lang w:val="kl-GL"/>
              </w:rPr>
              <w:t xml:space="preserve">innarluutilinnut </w:t>
            </w:r>
            <w:r w:rsidRPr="00747184">
              <w:rPr>
                <w:rFonts w:ascii="Times New Roman" w:hAnsi="Times New Roman"/>
                <w:lang w:val="kl-GL"/>
              </w:rPr>
              <w:t xml:space="preserve">inatsimmi allaffissornermilu </w:t>
            </w:r>
            <w:r w:rsidR="00552B27" w:rsidRPr="00747184">
              <w:rPr>
                <w:rFonts w:ascii="Times New Roman" w:hAnsi="Times New Roman"/>
                <w:lang w:val="kl-GL"/>
              </w:rPr>
              <w:t xml:space="preserve">inatsisitigut aalajangersakkat </w:t>
            </w:r>
            <w:r w:rsidR="00232FCF" w:rsidRPr="00747184">
              <w:rPr>
                <w:rFonts w:ascii="Times New Roman" w:hAnsi="Times New Roman"/>
                <w:lang w:val="kl-GL"/>
              </w:rPr>
              <w:t xml:space="preserve">assigiinngitsut </w:t>
            </w:r>
            <w:r w:rsidR="00180C98" w:rsidRPr="00747184">
              <w:rPr>
                <w:rFonts w:ascii="Times New Roman" w:hAnsi="Times New Roman"/>
                <w:lang w:val="kl-GL"/>
              </w:rPr>
              <w:t xml:space="preserve">nassuiarnerini </w:t>
            </w:r>
            <w:r w:rsidR="00383E2B" w:rsidRPr="00747184">
              <w:rPr>
                <w:rFonts w:ascii="Times New Roman" w:hAnsi="Times New Roman"/>
                <w:lang w:val="kl-GL"/>
              </w:rPr>
              <w:t>makku atorneqartariaqarput</w:t>
            </w:r>
            <w:r w:rsidR="002C7FC4" w:rsidRPr="00747184">
              <w:rPr>
                <w:rFonts w:ascii="Times New Roman" w:hAnsi="Times New Roman"/>
                <w:lang w:val="kl-GL"/>
              </w:rPr>
              <w:t>:</w:t>
            </w:r>
          </w:p>
          <w:p w:rsidR="005E7E8C" w:rsidRPr="00747184" w:rsidRDefault="005E7E8C" w:rsidP="007749C1">
            <w:pPr>
              <w:rPr>
                <w:rFonts w:ascii="Times New Roman" w:hAnsi="Times New Roman"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 xml:space="preserve">- </w:t>
            </w:r>
            <w:r w:rsidR="008E4F85" w:rsidRPr="00747184">
              <w:rPr>
                <w:rFonts w:ascii="Times New Roman" w:hAnsi="Times New Roman"/>
                <w:lang w:val="kl-GL"/>
              </w:rPr>
              <w:t xml:space="preserve">Isumaginninnermut naalakkersuisoqarfiup </w:t>
            </w:r>
            <w:r w:rsidR="00F67CDF" w:rsidRPr="00747184">
              <w:rPr>
                <w:rFonts w:ascii="Times New Roman" w:hAnsi="Times New Roman"/>
                <w:lang w:val="kl-GL"/>
              </w:rPr>
              <w:t>angallassinermut kaajallaasitaa</w:t>
            </w:r>
            <w:r w:rsidR="00BA49A3" w:rsidRPr="00747184">
              <w:rPr>
                <w:rFonts w:ascii="Times New Roman" w:hAnsi="Times New Roman"/>
                <w:lang w:val="kl-GL"/>
              </w:rPr>
              <w:t xml:space="preserve"> (</w:t>
            </w:r>
            <w:r w:rsidR="005B1A80" w:rsidRPr="00747184">
              <w:rPr>
                <w:rFonts w:ascii="Times New Roman" w:hAnsi="Times New Roman"/>
                <w:lang w:val="kl-GL"/>
              </w:rPr>
              <w:t>nr. 183, 1988-imeersoq)</w:t>
            </w:r>
          </w:p>
          <w:p w:rsidR="00E4230C" w:rsidRPr="00747184" w:rsidRDefault="00E4230C" w:rsidP="007749C1">
            <w:pPr>
              <w:rPr>
                <w:rFonts w:ascii="Times New Roman" w:hAnsi="Times New Roman"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 xml:space="preserve">- </w:t>
            </w:r>
            <w:r w:rsidR="00637231" w:rsidRPr="00747184">
              <w:rPr>
                <w:rFonts w:ascii="Times New Roman" w:hAnsi="Times New Roman"/>
                <w:lang w:val="kl-GL"/>
              </w:rPr>
              <w:t>Inunnut annertuumik innarluutilinnut ikiorsiiniarnermut ilitsersuineq</w:t>
            </w:r>
            <w:r w:rsidR="00DD453C" w:rsidRPr="00747184">
              <w:rPr>
                <w:rFonts w:ascii="Times New Roman" w:hAnsi="Times New Roman"/>
                <w:lang w:val="kl-GL"/>
              </w:rPr>
              <w:t xml:space="preserve"> (</w:t>
            </w:r>
            <w:r w:rsidR="004613CA" w:rsidRPr="00747184">
              <w:rPr>
                <w:rFonts w:ascii="Times New Roman" w:hAnsi="Times New Roman"/>
                <w:lang w:val="kl-GL"/>
              </w:rPr>
              <w:t>december 2010-mi saqqummiussineq kingulleq)</w:t>
            </w:r>
            <w:r w:rsidR="00E8420E" w:rsidRPr="00747184">
              <w:rPr>
                <w:rFonts w:ascii="Times New Roman" w:hAnsi="Times New Roman"/>
                <w:lang w:val="kl-GL"/>
              </w:rPr>
              <w:t>.</w:t>
            </w:r>
          </w:p>
          <w:p w:rsidR="00486B6A" w:rsidRPr="00747184" w:rsidRDefault="00486B6A" w:rsidP="007749C1">
            <w:pPr>
              <w:rPr>
                <w:rFonts w:ascii="Times New Roman" w:hAnsi="Times New Roman"/>
                <w:lang w:val="kl-GL"/>
              </w:rPr>
            </w:pPr>
          </w:p>
          <w:p w:rsidR="00E232EA" w:rsidRPr="00747184" w:rsidRDefault="0056027A" w:rsidP="007749C1">
            <w:pPr>
              <w:rPr>
                <w:rFonts w:ascii="Times New Roman" w:hAnsi="Times New Roman"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 xml:space="preserve">Ilanngullugu erseqqissaassutigineqassaaq </w:t>
            </w:r>
            <w:r w:rsidR="00ED7A07" w:rsidRPr="00747184">
              <w:rPr>
                <w:rFonts w:ascii="Times New Roman" w:hAnsi="Times New Roman"/>
                <w:lang w:val="kl-GL"/>
              </w:rPr>
              <w:t xml:space="preserve">ilitsersuutit </w:t>
            </w:r>
            <w:r w:rsidR="003362F1" w:rsidRPr="00747184">
              <w:rPr>
                <w:rFonts w:ascii="Times New Roman" w:hAnsi="Times New Roman"/>
                <w:lang w:val="kl-GL"/>
              </w:rPr>
              <w:t xml:space="preserve">allallu assigisaat imaluunniit </w:t>
            </w:r>
            <w:r w:rsidR="002012A6" w:rsidRPr="00747184">
              <w:rPr>
                <w:rFonts w:ascii="Times New Roman" w:hAnsi="Times New Roman"/>
                <w:lang w:val="kl-GL"/>
              </w:rPr>
              <w:t>maleruagassat</w:t>
            </w:r>
            <w:r w:rsidR="0037393D" w:rsidRPr="00747184">
              <w:rPr>
                <w:rFonts w:ascii="Times New Roman" w:hAnsi="Times New Roman"/>
                <w:lang w:val="kl-GL"/>
              </w:rPr>
              <w:t xml:space="preserve"> (tamatuma ataani </w:t>
            </w:r>
            <w:r w:rsidR="006310AA" w:rsidRPr="00747184">
              <w:rPr>
                <w:rFonts w:ascii="Times New Roman" w:hAnsi="Times New Roman"/>
                <w:lang w:val="kl-GL"/>
              </w:rPr>
              <w:t>suleriaatsit)</w:t>
            </w:r>
            <w:r w:rsidR="00405076" w:rsidRPr="00747184">
              <w:rPr>
                <w:rFonts w:ascii="Times New Roman" w:hAnsi="Times New Roman"/>
                <w:lang w:val="kl-GL"/>
              </w:rPr>
              <w:t xml:space="preserve"> </w:t>
            </w:r>
            <w:r w:rsidR="00FC185E" w:rsidRPr="00747184">
              <w:rPr>
                <w:rFonts w:ascii="Times New Roman" w:hAnsi="Times New Roman"/>
                <w:lang w:val="kl-GL"/>
              </w:rPr>
              <w:t>inatsisitut isiginiarneqassanngimmata</w:t>
            </w:r>
            <w:r w:rsidR="00201813" w:rsidRPr="00747184">
              <w:rPr>
                <w:rFonts w:ascii="Times New Roman" w:hAnsi="Times New Roman"/>
                <w:lang w:val="kl-GL"/>
              </w:rPr>
              <w:t xml:space="preserve"> taavalu </w:t>
            </w:r>
            <w:r w:rsidR="00DC538B" w:rsidRPr="00747184">
              <w:rPr>
                <w:rFonts w:ascii="Times New Roman" w:hAnsi="Times New Roman"/>
                <w:lang w:val="kl-GL"/>
              </w:rPr>
              <w:t xml:space="preserve">immikkoortui oqaaseqaataaluunniit ataasiakkaat </w:t>
            </w:r>
            <w:r w:rsidR="00EB6035" w:rsidRPr="00747184">
              <w:rPr>
                <w:rFonts w:ascii="Times New Roman" w:hAnsi="Times New Roman"/>
                <w:lang w:val="kl-GL"/>
              </w:rPr>
              <w:t>atorneqassanngimmata</w:t>
            </w:r>
            <w:r w:rsidR="006606AD" w:rsidRPr="00747184">
              <w:rPr>
                <w:rFonts w:ascii="Times New Roman" w:hAnsi="Times New Roman"/>
                <w:lang w:val="kl-GL"/>
              </w:rPr>
              <w:t xml:space="preserve">, tassa </w:t>
            </w:r>
            <w:r w:rsidR="00361183" w:rsidRPr="00747184">
              <w:rPr>
                <w:rFonts w:ascii="Times New Roman" w:hAnsi="Times New Roman"/>
                <w:lang w:val="kl-GL"/>
              </w:rPr>
              <w:t xml:space="preserve">inatsisit atuuttut, </w:t>
            </w:r>
            <w:r w:rsidR="00945320" w:rsidRPr="00747184">
              <w:rPr>
                <w:rFonts w:ascii="Times New Roman" w:hAnsi="Times New Roman"/>
                <w:lang w:val="kl-GL"/>
              </w:rPr>
              <w:t xml:space="preserve">peqqussutit nalunaarutillu </w:t>
            </w:r>
            <w:r w:rsidR="002E0C70" w:rsidRPr="00747184">
              <w:rPr>
                <w:rFonts w:ascii="Times New Roman" w:hAnsi="Times New Roman"/>
                <w:lang w:val="kl-GL"/>
              </w:rPr>
              <w:t>saqitsaaneqarpata.</w:t>
            </w:r>
          </w:p>
          <w:p w:rsidR="00290A78" w:rsidRPr="00747184" w:rsidRDefault="00290A78" w:rsidP="007749C1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C170D8" w:rsidRPr="00747184" w:rsidRDefault="00C170D8" w:rsidP="00C170D8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lastRenderedPageBreak/>
              <w:t>3). Lovgivning på handicapområdet: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</w:rPr>
            </w:pPr>
          </w:p>
          <w:p w:rsidR="00290A78" w:rsidRPr="00747184" w:rsidRDefault="00C170D8" w:rsidP="00C170D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Al sagsbehandling på handicapområdet skal til </w:t>
            </w:r>
            <w:r w:rsidR="00D014A7" w:rsidRPr="00747184">
              <w:rPr>
                <w:rFonts w:ascii="Times New Roman" w:hAnsi="Times New Roman"/>
              </w:rPr>
              <w:t xml:space="preserve">en </w:t>
            </w:r>
            <w:r w:rsidRPr="00747184">
              <w:rPr>
                <w:rFonts w:ascii="Times New Roman" w:hAnsi="Times New Roman"/>
              </w:rPr>
              <w:t xml:space="preserve">hver tid være i overensstemmelse med gældende lovgivning. 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</w:rPr>
            </w:pPr>
          </w:p>
          <w:p w:rsidR="00C170D8" w:rsidRPr="00747184" w:rsidRDefault="00C170D8" w:rsidP="00C170D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Den gældende lovgivning på handicapområdet består pr dags dato af efterfølgende. 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</w:rPr>
            </w:pPr>
          </w:p>
          <w:p w:rsidR="00290A78" w:rsidRPr="00747184" w:rsidRDefault="00290A78" w:rsidP="00C170D8">
            <w:pPr>
              <w:rPr>
                <w:rFonts w:ascii="Times New Roman" w:hAnsi="Times New Roman"/>
                <w:u w:val="single"/>
              </w:rPr>
            </w:pP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Hovedregelsæt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>Landstingsforordning nr. 7 af 3. november 1994 om hjælp til personer med vidtgående handicap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0A78" w:rsidRPr="00747184" w:rsidRDefault="00290A78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u w:val="single"/>
              </w:rPr>
              <w:t>Ændringsregelsæt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>- Inatsisartutforordning nr. 10 af 31. maj 2010 om ændring af landstingsforordning om hjælp til personer med vidtgående handicap (Udlægning af handicapforsorgen til kommunerne) - træder i kraft 01-01-2011 - ad §§ 2, 7, 8, 10-13, 16a, 18a, 19-21, 21a, 22-25, 25a og 26-28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>- Landstingsforordning nr. 12 af 5. december 2008 om ændring af landstingsforordning om hjælp til personer med vidtgående handicap (Aldersgrænsen for at modtage hjælp) - ad § 3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 xml:space="preserve">- Landstingsforordning nr. 13 af 20. november 2006 om ændring af landstingsforordning om hjælp til personer med vidtgående handicap (Hjemmel til driftstilskud) - ad § 18 a 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 xml:space="preserve">- Landstingsforordning nr. 1 af 23. maj 2000 om ændring af Landstingsforordning om hjælp til personer med vidtgående handicap - ad §§ 3 og 17 a 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 xml:space="preserve">- Landstingsforordning nr. 13 af 31. oktober 1996 om ændring af Landstingsforordning om hjælp til personer med vidtgående handicap - ad § 8a 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47184">
              <w:rPr>
                <w:rFonts w:ascii="Times New Roman" w:hAnsi="Times New Roman"/>
                <w:sz w:val="20"/>
                <w:szCs w:val="20"/>
                <w:u w:val="single"/>
              </w:rPr>
              <w:t>Bekendtgørelser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>- Hjemmestyrets bekendtgørelse nr. 9 af 4. april 2008 om hjælp til personer med vidtgående handicap</w:t>
            </w:r>
          </w:p>
          <w:p w:rsidR="00C170D8" w:rsidRPr="00747184" w:rsidRDefault="00C170D8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sz w:val="20"/>
                <w:szCs w:val="20"/>
              </w:rPr>
              <w:t>- Hjemmestyrets bekendtgørelse nr. 64 af 29. december 1994 om døgninstitutioner mv. for børn og unge samt for personer med vidtgående handicap</w:t>
            </w:r>
          </w:p>
          <w:p w:rsidR="00C170D8" w:rsidRPr="00747184" w:rsidRDefault="00DB0E35" w:rsidP="00C170D8">
            <w:pPr>
              <w:rPr>
                <w:rFonts w:ascii="Times New Roman" w:hAnsi="Times New Roman"/>
                <w:sz w:val="20"/>
                <w:szCs w:val="20"/>
              </w:rPr>
            </w:pPr>
            <w:r w:rsidRPr="0074718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a-DK"/>
              </w:rPr>
              <w:t>- Selvstyrets bekendtgørelse nr. 19 af 16. december 2010 om hjælp til personer med vidtgående handicap</w:t>
            </w:r>
            <w:r w:rsidRPr="00747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0E35" w:rsidRPr="00747184" w:rsidRDefault="00DB0E35" w:rsidP="00C170D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</w:rPr>
            </w:pPr>
          </w:p>
          <w:p w:rsidR="00CF79DD" w:rsidRPr="00747184" w:rsidRDefault="00C170D8" w:rsidP="00C170D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Ved fortolkning af diverse lovbestemmelser i handicaplovgivningen </w:t>
            </w:r>
            <w:r w:rsidR="00CF79DD" w:rsidRPr="00747184">
              <w:rPr>
                <w:rFonts w:ascii="Times New Roman" w:hAnsi="Times New Roman"/>
              </w:rPr>
              <w:t>og administration på handicapområdet bør man benytte sig af:</w:t>
            </w:r>
          </w:p>
          <w:p w:rsidR="00CF79DD" w:rsidRPr="00747184" w:rsidRDefault="00CF79DD" w:rsidP="00C170D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- </w:t>
            </w:r>
            <w:r w:rsidR="00BB059D" w:rsidRPr="00747184">
              <w:rPr>
                <w:rFonts w:ascii="Times New Roman" w:hAnsi="Times New Roman"/>
              </w:rPr>
              <w:t xml:space="preserve">Socialdepartementets </w:t>
            </w:r>
            <w:r w:rsidR="00F32F35" w:rsidRPr="00747184">
              <w:rPr>
                <w:rFonts w:ascii="Times New Roman" w:hAnsi="Times New Roman"/>
              </w:rPr>
              <w:t>ledsagercirkulære (nr. 183 </w:t>
            </w:r>
            <w:r w:rsidRPr="00747184">
              <w:rPr>
                <w:rFonts w:ascii="Times New Roman" w:hAnsi="Times New Roman"/>
              </w:rPr>
              <w:t>af 1988).</w:t>
            </w:r>
          </w:p>
          <w:p w:rsidR="00CF79DD" w:rsidRPr="00747184" w:rsidRDefault="00CF79DD" w:rsidP="00C170D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- V</w:t>
            </w:r>
            <w:r w:rsidR="00C170D8" w:rsidRPr="00747184">
              <w:rPr>
                <w:rFonts w:ascii="Times New Roman" w:hAnsi="Times New Roman"/>
              </w:rPr>
              <w:t>ejledning om hjælp til personer med vidtgående handicap</w:t>
            </w:r>
            <w:r w:rsidR="00BB059D" w:rsidRPr="00747184">
              <w:rPr>
                <w:rFonts w:ascii="Times New Roman" w:hAnsi="Times New Roman"/>
              </w:rPr>
              <w:t xml:space="preserve"> (</w:t>
            </w:r>
            <w:r w:rsidR="00A70D02" w:rsidRPr="00747184">
              <w:rPr>
                <w:rFonts w:ascii="Times New Roman" w:hAnsi="Times New Roman"/>
              </w:rPr>
              <w:t xml:space="preserve">den sidste udgivelse </w:t>
            </w:r>
            <w:r w:rsidR="00BB059D" w:rsidRPr="00747184">
              <w:rPr>
                <w:rFonts w:ascii="Times New Roman" w:hAnsi="Times New Roman"/>
              </w:rPr>
              <w:t>af december 2010)</w:t>
            </w:r>
            <w:r w:rsidRPr="00747184">
              <w:rPr>
                <w:rFonts w:ascii="Times New Roman" w:hAnsi="Times New Roman"/>
              </w:rPr>
              <w:t>.</w:t>
            </w:r>
          </w:p>
          <w:p w:rsidR="00DB0E35" w:rsidRPr="00747184" w:rsidRDefault="00DB0E35" w:rsidP="00C170D8">
            <w:pPr>
              <w:rPr>
                <w:rFonts w:ascii="Times New Roman" w:hAnsi="Times New Roman"/>
              </w:rPr>
            </w:pPr>
          </w:p>
          <w:p w:rsidR="00486B6A" w:rsidRPr="00747184" w:rsidRDefault="00486B6A" w:rsidP="00C170D8">
            <w:pPr>
              <w:rPr>
                <w:rFonts w:ascii="Times New Roman" w:hAnsi="Times New Roman"/>
              </w:rPr>
            </w:pPr>
          </w:p>
          <w:p w:rsidR="00486B6A" w:rsidRPr="00747184" w:rsidRDefault="00486B6A" w:rsidP="00C170D8">
            <w:pPr>
              <w:rPr>
                <w:rFonts w:ascii="Times New Roman" w:hAnsi="Times New Roman"/>
              </w:rPr>
            </w:pPr>
          </w:p>
          <w:p w:rsidR="00DB0E35" w:rsidRPr="00747184" w:rsidRDefault="00DB0E35" w:rsidP="00C170D8">
            <w:pPr>
              <w:rPr>
                <w:rFonts w:ascii="Times New Roman" w:hAnsi="Times New Roman"/>
              </w:rPr>
            </w:pPr>
          </w:p>
          <w:p w:rsidR="00C170D8" w:rsidRPr="00747184" w:rsidRDefault="00C170D8" w:rsidP="00C170D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Samtidigt skal </w:t>
            </w:r>
            <w:r w:rsidR="00BB059D" w:rsidRPr="00747184">
              <w:rPr>
                <w:rFonts w:ascii="Times New Roman" w:hAnsi="Times New Roman"/>
              </w:rPr>
              <w:t>der understreges at vejledninger</w:t>
            </w:r>
            <w:r w:rsidRPr="00747184">
              <w:rPr>
                <w:rFonts w:ascii="Times New Roman" w:hAnsi="Times New Roman"/>
              </w:rPr>
              <w:t xml:space="preserve"> og andre lignende instrukser </w:t>
            </w:r>
            <w:r w:rsidR="00BB059D" w:rsidRPr="00747184">
              <w:rPr>
                <w:rFonts w:ascii="Times New Roman" w:hAnsi="Times New Roman"/>
              </w:rPr>
              <w:t>eller</w:t>
            </w:r>
            <w:r w:rsidRPr="00747184">
              <w:rPr>
                <w:rFonts w:ascii="Times New Roman" w:hAnsi="Times New Roman"/>
              </w:rPr>
              <w:t xml:space="preserve"> retningslinjer (herunder nærværende forretningsgange) betragtes ikke som lovgivning og </w:t>
            </w:r>
            <w:r w:rsidR="00BB059D" w:rsidRPr="00747184">
              <w:rPr>
                <w:rFonts w:ascii="Times New Roman" w:hAnsi="Times New Roman"/>
              </w:rPr>
              <w:t xml:space="preserve">deres enkelte afsnit </w:t>
            </w:r>
            <w:r w:rsidR="006365CD" w:rsidRPr="00747184">
              <w:rPr>
                <w:rFonts w:ascii="Times New Roman" w:hAnsi="Times New Roman"/>
              </w:rPr>
              <w:t xml:space="preserve">eller sætninger </w:t>
            </w:r>
            <w:r w:rsidR="00F32F35" w:rsidRPr="00747184">
              <w:rPr>
                <w:rFonts w:ascii="Times New Roman" w:hAnsi="Times New Roman"/>
              </w:rPr>
              <w:t>ikke må anvendes</w:t>
            </w:r>
            <w:r w:rsidR="00BB059D" w:rsidRPr="00747184">
              <w:rPr>
                <w:rFonts w:ascii="Times New Roman" w:hAnsi="Times New Roman"/>
              </w:rPr>
              <w:t xml:space="preserve">, </w:t>
            </w:r>
            <w:r w:rsidR="006365CD" w:rsidRPr="00747184">
              <w:rPr>
                <w:rFonts w:ascii="Times New Roman" w:hAnsi="Times New Roman"/>
              </w:rPr>
              <w:t>hvis</w:t>
            </w:r>
            <w:r w:rsidR="00BB059D" w:rsidRPr="00747184">
              <w:rPr>
                <w:rFonts w:ascii="Times New Roman" w:hAnsi="Times New Roman"/>
              </w:rPr>
              <w:t xml:space="preserve"> de er i strid med gældende love, forordninger </w:t>
            </w:r>
            <w:r w:rsidR="006365CD" w:rsidRPr="00747184">
              <w:rPr>
                <w:rFonts w:ascii="Times New Roman" w:hAnsi="Times New Roman"/>
              </w:rPr>
              <w:t>eller</w:t>
            </w:r>
            <w:r w:rsidR="00BB059D" w:rsidRPr="00747184">
              <w:rPr>
                <w:rFonts w:ascii="Times New Roman" w:hAnsi="Times New Roman"/>
              </w:rPr>
              <w:t xml:space="preserve"> bekendtgørelser</w:t>
            </w:r>
            <w:r w:rsidR="006365CD" w:rsidRPr="00747184">
              <w:rPr>
                <w:rFonts w:ascii="Times New Roman" w:hAnsi="Times New Roman"/>
              </w:rPr>
              <w:t>.</w:t>
            </w:r>
          </w:p>
          <w:p w:rsidR="00C170D8" w:rsidRPr="00747184" w:rsidRDefault="00C170D8" w:rsidP="0059755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4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). </w:t>
            </w:r>
            <w:r w:rsidR="0093641E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Innarluutilinnut </w:t>
            </w:r>
            <w:r w:rsidR="004A00DB" w:rsidRPr="00747184">
              <w:rPr>
                <w:rFonts w:ascii="Times New Roman" w:hAnsi="Times New Roman"/>
                <w:b/>
                <w:u w:val="single"/>
                <w:lang w:val="kl-GL"/>
              </w:rPr>
              <w:t>peqqussu</w:t>
            </w:r>
            <w:r w:rsidR="00F9366D" w:rsidRPr="00747184">
              <w:rPr>
                <w:rFonts w:ascii="Times New Roman" w:hAnsi="Times New Roman"/>
                <w:b/>
                <w:u w:val="single"/>
                <w:lang w:val="kl-GL"/>
              </w:rPr>
              <w:t>m</w:t>
            </w:r>
            <w:r w:rsidR="004A00DB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mut </w:t>
            </w:r>
            <w:r w:rsidR="0020570A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ilanngunnissamut </w:t>
            </w:r>
            <w:r w:rsidR="004A00DB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qinnuteqaat </w:t>
            </w:r>
            <w:r w:rsidR="006F0B6A" w:rsidRPr="00747184">
              <w:rPr>
                <w:rFonts w:ascii="Times New Roman" w:hAnsi="Times New Roman"/>
                <w:b/>
                <w:u w:val="single"/>
                <w:lang w:val="kl-GL"/>
              </w:rPr>
              <w:t>–</w:t>
            </w:r>
            <w:r w:rsidR="004A00DB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 </w:t>
            </w:r>
            <w:r w:rsidR="006F0B6A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najugarisani isumaginnittoqarfimmi taavalu </w:t>
            </w:r>
            <w:r w:rsidR="00A238A7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akimorlugu suleqatigiinni </w:t>
            </w:r>
            <w:r w:rsidR="00F17F44" w:rsidRPr="00747184">
              <w:rPr>
                <w:rFonts w:ascii="Times New Roman" w:hAnsi="Times New Roman"/>
                <w:b/>
                <w:u w:val="single"/>
                <w:lang w:val="kl-GL"/>
              </w:rPr>
              <w:t>sullissineq</w:t>
            </w:r>
            <w:r w:rsidR="003375B3" w:rsidRPr="00747184">
              <w:rPr>
                <w:rFonts w:ascii="Times New Roman" w:hAnsi="Times New Roman"/>
                <w:b/>
                <w:u w:val="single"/>
                <w:lang w:val="kl-GL"/>
              </w:rPr>
              <w:t>:</w:t>
            </w:r>
          </w:p>
          <w:p w:rsidR="00970E55" w:rsidRPr="00747184" w:rsidRDefault="00970E55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970E55" w:rsidRPr="00747184" w:rsidRDefault="00B25189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Annertuumik innarluutillit ikiorserneqartarnerat pillugu Inatsisartut peqqussutaat nr. 7, </w:t>
            </w:r>
            <w:r w:rsidR="00D74051" w:rsidRPr="00747184">
              <w:rPr>
                <w:rFonts w:ascii="Times New Roman" w:hAnsi="Times New Roman"/>
                <w:bCs/>
                <w:lang w:val="kl-GL"/>
              </w:rPr>
              <w:t xml:space="preserve">3. november </w:t>
            </w:r>
            <w:r w:rsidR="00050EE5" w:rsidRPr="00747184">
              <w:rPr>
                <w:rFonts w:ascii="Times New Roman" w:hAnsi="Times New Roman"/>
                <w:bCs/>
                <w:lang w:val="kl-GL"/>
              </w:rPr>
              <w:t>1994-imeers</w:t>
            </w:r>
            <w:r w:rsidR="00BE795A" w:rsidRPr="00747184">
              <w:rPr>
                <w:rFonts w:ascii="Times New Roman" w:hAnsi="Times New Roman"/>
                <w:bCs/>
                <w:lang w:val="kl-GL"/>
              </w:rPr>
              <w:t xml:space="preserve">oq naapertorlugu </w:t>
            </w:r>
            <w:r w:rsidR="00A3428E" w:rsidRPr="00747184">
              <w:rPr>
                <w:rFonts w:ascii="Times New Roman" w:hAnsi="Times New Roman"/>
                <w:bCs/>
                <w:lang w:val="kl-GL"/>
              </w:rPr>
              <w:t xml:space="preserve">(”innarluutilinnut </w:t>
            </w:r>
            <w:r w:rsidR="005C7B3A" w:rsidRPr="00747184">
              <w:rPr>
                <w:rFonts w:ascii="Times New Roman" w:hAnsi="Times New Roman"/>
                <w:bCs/>
                <w:lang w:val="kl-GL"/>
              </w:rPr>
              <w:t xml:space="preserve">peqqussummik” </w:t>
            </w:r>
            <w:r w:rsidR="00873D0A" w:rsidRPr="00747184">
              <w:rPr>
                <w:rFonts w:ascii="Times New Roman" w:hAnsi="Times New Roman"/>
                <w:bCs/>
                <w:lang w:val="kl-GL"/>
              </w:rPr>
              <w:t>taaneqartalert</w:t>
            </w:r>
            <w:r w:rsidR="00E801E4" w:rsidRPr="00747184">
              <w:rPr>
                <w:rFonts w:ascii="Times New Roman" w:hAnsi="Times New Roman"/>
                <w:bCs/>
                <w:lang w:val="kl-GL"/>
              </w:rPr>
              <w:t xml:space="preserve">umi) </w:t>
            </w:r>
            <w:r w:rsidR="006D0F13" w:rsidRPr="00747184">
              <w:rPr>
                <w:rFonts w:ascii="Times New Roman" w:hAnsi="Times New Roman"/>
                <w:bCs/>
                <w:lang w:val="kl-GL"/>
              </w:rPr>
              <w:t>qinnuteqaatini tamani inuk ilanngunneqassappat</w:t>
            </w:r>
            <w:r w:rsidR="00CC40ED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DF7EDD" w:rsidRPr="00747184">
              <w:rPr>
                <w:rFonts w:ascii="Times New Roman" w:hAnsi="Times New Roman"/>
                <w:bCs/>
                <w:lang w:val="kl-GL"/>
              </w:rPr>
              <w:t>taavalu peqqussut tamanna naapertorlugu ikiorserneqartarluni</w:t>
            </w:r>
            <w:r w:rsidR="00E14580" w:rsidRPr="00747184">
              <w:rPr>
                <w:rFonts w:ascii="Times New Roman" w:hAnsi="Times New Roman"/>
                <w:bCs/>
                <w:lang w:val="kl-GL"/>
              </w:rPr>
              <w:t xml:space="preserve"> najugarisami </w:t>
            </w:r>
            <w:r w:rsidR="00D162F1" w:rsidRPr="00747184">
              <w:rPr>
                <w:rFonts w:ascii="Times New Roman" w:hAnsi="Times New Roman"/>
                <w:bCs/>
                <w:lang w:val="kl-GL"/>
              </w:rPr>
              <w:t xml:space="preserve">isumaginnittoqarfimmi akimorlugu </w:t>
            </w:r>
            <w:r w:rsidR="00606943" w:rsidRPr="00747184">
              <w:rPr>
                <w:rFonts w:ascii="Times New Roman" w:hAnsi="Times New Roman"/>
                <w:bCs/>
                <w:lang w:val="kl-GL"/>
              </w:rPr>
              <w:t>suleqatigiinni sulli</w:t>
            </w:r>
            <w:r w:rsidR="00A20E4D" w:rsidRPr="00747184">
              <w:rPr>
                <w:rFonts w:ascii="Times New Roman" w:hAnsi="Times New Roman"/>
                <w:bCs/>
                <w:lang w:val="kl-GL"/>
              </w:rPr>
              <w:t>nneqassaaq</w:t>
            </w:r>
            <w:r w:rsidR="00CF0232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CF0232" w:rsidRPr="00747184" w:rsidRDefault="00CF0232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CF0232" w:rsidRPr="00747184" w:rsidRDefault="002E631C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Suna ikiorsiissutitut qinnutigineqarnersoq</w:t>
            </w:r>
            <w:r w:rsidR="005F2F51" w:rsidRPr="00747184">
              <w:rPr>
                <w:rFonts w:ascii="Times New Roman" w:hAnsi="Times New Roman"/>
                <w:bCs/>
                <w:lang w:val="kl-GL"/>
              </w:rPr>
              <w:t xml:space="preserve"> ersarissumik </w:t>
            </w:r>
            <w:r w:rsidR="0090551F" w:rsidRPr="00747184">
              <w:rPr>
                <w:rFonts w:ascii="Times New Roman" w:hAnsi="Times New Roman"/>
                <w:bCs/>
                <w:lang w:val="kl-GL"/>
              </w:rPr>
              <w:t>qinnuteqaammi</w:t>
            </w:r>
            <w:r w:rsidR="00196CEA" w:rsidRPr="00747184">
              <w:rPr>
                <w:rFonts w:ascii="Times New Roman" w:hAnsi="Times New Roman"/>
                <w:bCs/>
                <w:lang w:val="kl-GL"/>
              </w:rPr>
              <w:t xml:space="preserve"> ilisimatitsissutigineqassaaq</w:t>
            </w:r>
            <w:r w:rsidR="002930D4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2930D4" w:rsidRPr="00747184" w:rsidRDefault="002930D4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2930D4" w:rsidRPr="00747184" w:rsidRDefault="004C763B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Akimorlugu suleqatigiinni suliamik aallartiinnginnerminni</w:t>
            </w:r>
            <w:r w:rsidR="00417F39" w:rsidRPr="00747184">
              <w:rPr>
                <w:rFonts w:ascii="Times New Roman" w:hAnsi="Times New Roman"/>
                <w:bCs/>
                <w:lang w:val="kl-GL"/>
              </w:rPr>
              <w:t xml:space="preserve"> uppernarsaatit makku </w:t>
            </w:r>
            <w:r w:rsidR="00B70191" w:rsidRPr="00747184">
              <w:rPr>
                <w:rFonts w:ascii="Times New Roman" w:hAnsi="Times New Roman"/>
                <w:bCs/>
                <w:lang w:val="kl-GL"/>
              </w:rPr>
              <w:t>tigummineqassapput</w:t>
            </w:r>
            <w:r w:rsidR="005C76D2" w:rsidRPr="00747184">
              <w:rPr>
                <w:rFonts w:ascii="Times New Roman" w:hAnsi="Times New Roman"/>
                <w:bCs/>
                <w:lang w:val="kl-GL"/>
              </w:rPr>
              <w:t>:</w:t>
            </w:r>
          </w:p>
          <w:p w:rsidR="009B2CE0" w:rsidRPr="00747184" w:rsidRDefault="00E60F58" w:rsidP="009B2CE0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nakorsamik nappaammik suussusiliinermut paasissutissat</w:t>
            </w:r>
            <w:r w:rsidR="00183E6D" w:rsidRPr="00747184">
              <w:rPr>
                <w:rFonts w:ascii="Times New Roman" w:hAnsi="Times New Roman"/>
                <w:bCs/>
                <w:lang w:val="kl-GL"/>
              </w:rPr>
              <w:t>, annertuumik innarluuteqarnermut</w:t>
            </w:r>
            <w:r w:rsidR="00E30B4C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A50027" w:rsidRPr="00747184">
              <w:rPr>
                <w:rFonts w:ascii="Times New Roman" w:hAnsi="Times New Roman"/>
                <w:bCs/>
                <w:lang w:val="kl-GL"/>
              </w:rPr>
              <w:t>annertussusiliin</w:t>
            </w:r>
            <w:r w:rsidR="00134FDF" w:rsidRPr="00747184">
              <w:rPr>
                <w:rFonts w:ascii="Times New Roman" w:hAnsi="Times New Roman"/>
                <w:bCs/>
                <w:lang w:val="kl-GL"/>
              </w:rPr>
              <w:t>issamut tunngaviusussaasoq</w:t>
            </w:r>
            <w:r w:rsidR="00053066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053066" w:rsidRPr="00747184" w:rsidRDefault="00CA3ACA" w:rsidP="009B2CE0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timikkut eqqarsartaatsikkullu </w:t>
            </w:r>
            <w:r w:rsidR="00A323CF" w:rsidRPr="00747184">
              <w:rPr>
                <w:rFonts w:ascii="Times New Roman" w:hAnsi="Times New Roman"/>
                <w:bCs/>
                <w:lang w:val="kl-GL"/>
              </w:rPr>
              <w:t xml:space="preserve">peqquteqartumik </w:t>
            </w:r>
            <w:r w:rsidR="002F4A07" w:rsidRPr="00747184">
              <w:rPr>
                <w:rFonts w:ascii="Times New Roman" w:hAnsi="Times New Roman"/>
                <w:bCs/>
                <w:lang w:val="kl-GL"/>
              </w:rPr>
              <w:t xml:space="preserve">inuuneq tamaat imaluunniit </w:t>
            </w:r>
            <w:r w:rsidR="00D532FB" w:rsidRPr="00747184">
              <w:rPr>
                <w:rFonts w:ascii="Times New Roman" w:hAnsi="Times New Roman"/>
                <w:bCs/>
                <w:lang w:val="kl-GL"/>
              </w:rPr>
              <w:t xml:space="preserve">sivisuumik </w:t>
            </w:r>
            <w:r w:rsidR="001E79F5" w:rsidRPr="00747184">
              <w:rPr>
                <w:rFonts w:ascii="Times New Roman" w:hAnsi="Times New Roman"/>
                <w:bCs/>
                <w:lang w:val="kl-GL"/>
              </w:rPr>
              <w:t>annertuumillu</w:t>
            </w:r>
            <w:r w:rsidR="00947B65" w:rsidRPr="00747184">
              <w:rPr>
                <w:rFonts w:ascii="Times New Roman" w:hAnsi="Times New Roman"/>
                <w:bCs/>
                <w:lang w:val="kl-GL"/>
              </w:rPr>
              <w:t xml:space="preserve"> timikkut </w:t>
            </w:r>
            <w:r w:rsidR="0062058B" w:rsidRPr="00747184">
              <w:rPr>
                <w:rFonts w:ascii="Times New Roman" w:hAnsi="Times New Roman"/>
                <w:bCs/>
                <w:lang w:val="kl-GL"/>
              </w:rPr>
              <w:t>atuisinnaajunnaarneq p</w:t>
            </w:r>
            <w:r w:rsidR="0086423B" w:rsidRPr="00747184">
              <w:rPr>
                <w:rFonts w:ascii="Times New Roman" w:hAnsi="Times New Roman"/>
                <w:bCs/>
                <w:lang w:val="kl-GL"/>
              </w:rPr>
              <w:t xml:space="preserve">illugu immikkut ilisimasalimmit </w:t>
            </w:r>
            <w:r w:rsidR="007B6A8F" w:rsidRPr="00747184">
              <w:rPr>
                <w:rFonts w:ascii="Times New Roman" w:hAnsi="Times New Roman"/>
                <w:bCs/>
                <w:lang w:val="kl-GL"/>
              </w:rPr>
              <w:t>uppernarsaatit</w:t>
            </w:r>
            <w:r w:rsidR="0006103A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06103A" w:rsidRPr="00747184" w:rsidRDefault="00F2463C" w:rsidP="009B2CE0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6D7973" w:rsidRPr="00747184">
              <w:rPr>
                <w:rFonts w:ascii="Times New Roman" w:hAnsi="Times New Roman"/>
                <w:bCs/>
                <w:lang w:val="kl-GL"/>
              </w:rPr>
              <w:t xml:space="preserve">nnarluutillip 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inuttut inuunera pillugu </w:t>
            </w:r>
            <w:r w:rsidR="004D3210" w:rsidRPr="00747184">
              <w:rPr>
                <w:rFonts w:ascii="Times New Roman" w:hAnsi="Times New Roman"/>
                <w:bCs/>
                <w:lang w:val="kl-GL"/>
              </w:rPr>
              <w:t xml:space="preserve">isumaginninnermut nalunaarusiami </w:t>
            </w:r>
            <w:r w:rsidR="0016656A" w:rsidRPr="00747184">
              <w:rPr>
                <w:rFonts w:ascii="Times New Roman" w:hAnsi="Times New Roman"/>
                <w:bCs/>
                <w:lang w:val="kl-GL"/>
              </w:rPr>
              <w:t>paasissutissiineq</w:t>
            </w:r>
            <w:r w:rsidR="00034346" w:rsidRPr="00747184">
              <w:rPr>
                <w:rFonts w:ascii="Times New Roman" w:hAnsi="Times New Roman"/>
                <w:bCs/>
                <w:lang w:val="kl-GL"/>
              </w:rPr>
              <w:t xml:space="preserve">, tamatuma ataani </w:t>
            </w:r>
            <w:r w:rsidR="00D605ED" w:rsidRPr="00747184">
              <w:rPr>
                <w:rFonts w:ascii="Times New Roman" w:hAnsi="Times New Roman"/>
                <w:bCs/>
                <w:lang w:val="kl-GL"/>
              </w:rPr>
              <w:t>ilinni</w:t>
            </w:r>
            <w:r w:rsidR="005641E6" w:rsidRPr="00747184">
              <w:rPr>
                <w:rFonts w:ascii="Times New Roman" w:hAnsi="Times New Roman"/>
                <w:bCs/>
                <w:lang w:val="kl-GL"/>
              </w:rPr>
              <w:t xml:space="preserve">agaqarneq, </w:t>
            </w:r>
            <w:r w:rsidR="00D75CFC" w:rsidRPr="00747184">
              <w:rPr>
                <w:rFonts w:ascii="Times New Roman" w:hAnsi="Times New Roman"/>
                <w:bCs/>
                <w:lang w:val="kl-GL"/>
              </w:rPr>
              <w:t>inuussutissarsiorneq</w:t>
            </w:r>
            <w:r w:rsidR="004374A0" w:rsidRPr="00747184">
              <w:rPr>
                <w:rFonts w:ascii="Times New Roman" w:hAnsi="Times New Roman"/>
                <w:bCs/>
                <w:lang w:val="kl-GL"/>
              </w:rPr>
              <w:t xml:space="preserve"> kiisalu </w:t>
            </w:r>
            <w:r w:rsidR="00A17830" w:rsidRPr="00747184">
              <w:rPr>
                <w:rFonts w:ascii="Times New Roman" w:hAnsi="Times New Roman"/>
                <w:bCs/>
                <w:lang w:val="kl-GL"/>
              </w:rPr>
              <w:t>inuttut aningaasatigullu</w:t>
            </w:r>
            <w:r w:rsidR="00754E54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C427BA" w:rsidRPr="00747184">
              <w:rPr>
                <w:rFonts w:ascii="Times New Roman" w:hAnsi="Times New Roman"/>
                <w:bCs/>
                <w:lang w:val="kl-GL"/>
              </w:rPr>
              <w:t>inissisimaneq</w:t>
            </w:r>
            <w:r w:rsidR="00D54662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D54662" w:rsidRPr="00747184" w:rsidRDefault="00A72B9F" w:rsidP="009B2CE0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m</w:t>
            </w:r>
            <w:r w:rsidR="00A775AC" w:rsidRPr="00747184">
              <w:rPr>
                <w:rFonts w:ascii="Times New Roman" w:hAnsi="Times New Roman"/>
                <w:bCs/>
                <w:lang w:val="kl-GL"/>
              </w:rPr>
              <w:t xml:space="preserve">innerpaatut </w:t>
            </w:r>
            <w:r w:rsidR="00850449" w:rsidRPr="00747184">
              <w:rPr>
                <w:rFonts w:ascii="Times New Roman" w:hAnsi="Times New Roman"/>
                <w:bCs/>
                <w:lang w:val="kl-GL"/>
              </w:rPr>
              <w:t>suliassamik iliuusissap</w:t>
            </w:r>
            <w:r w:rsidR="00D02428" w:rsidRPr="00747184">
              <w:rPr>
                <w:rFonts w:ascii="Times New Roman" w:hAnsi="Times New Roman"/>
                <w:bCs/>
                <w:lang w:val="kl-GL"/>
              </w:rPr>
              <w:t xml:space="preserve"> pingaarnertut </w:t>
            </w:r>
            <w:r w:rsidR="00C06DD1" w:rsidRPr="00747184">
              <w:rPr>
                <w:rFonts w:ascii="Times New Roman" w:hAnsi="Times New Roman"/>
                <w:bCs/>
                <w:lang w:val="kl-GL"/>
              </w:rPr>
              <w:t>maligassaa</w:t>
            </w:r>
            <w:r w:rsidR="003C7985" w:rsidRPr="00747184">
              <w:rPr>
                <w:rFonts w:ascii="Times New Roman" w:hAnsi="Times New Roman"/>
                <w:bCs/>
                <w:lang w:val="kl-GL"/>
              </w:rPr>
              <w:t xml:space="preserve"> taannalu </w:t>
            </w:r>
            <w:r w:rsidR="00611DDC" w:rsidRPr="00747184">
              <w:rPr>
                <w:rFonts w:ascii="Times New Roman" w:hAnsi="Times New Roman"/>
                <w:bCs/>
                <w:lang w:val="kl-GL"/>
              </w:rPr>
              <w:t>innarluutilik peqatigalugu</w:t>
            </w:r>
            <w:r w:rsidR="00104DB1" w:rsidRPr="00747184">
              <w:rPr>
                <w:rFonts w:ascii="Times New Roman" w:hAnsi="Times New Roman"/>
                <w:bCs/>
                <w:lang w:val="kl-GL"/>
              </w:rPr>
              <w:t xml:space="preserve"> timikkut atuisinnaaneranut </w:t>
            </w:r>
            <w:r w:rsidR="008F34F0" w:rsidRPr="00747184">
              <w:rPr>
                <w:rFonts w:ascii="Times New Roman" w:hAnsi="Times New Roman"/>
                <w:bCs/>
                <w:lang w:val="kl-GL"/>
              </w:rPr>
              <w:t xml:space="preserve">nalilersuineqassaaq. </w:t>
            </w:r>
            <w:r w:rsidR="00044EE7" w:rsidRPr="00747184">
              <w:rPr>
                <w:rFonts w:ascii="Times New Roman" w:hAnsi="Times New Roman"/>
                <w:bCs/>
                <w:lang w:val="kl-GL"/>
              </w:rPr>
              <w:t xml:space="preserve">Ajornanngippallu </w:t>
            </w:r>
            <w:r w:rsidR="00DF5AE2" w:rsidRPr="00747184">
              <w:rPr>
                <w:rFonts w:ascii="Times New Roman" w:hAnsi="Times New Roman"/>
                <w:bCs/>
                <w:lang w:val="kl-GL"/>
              </w:rPr>
              <w:t xml:space="preserve">suliassamik iliuusissap </w:t>
            </w:r>
            <w:r w:rsidR="002571C3" w:rsidRPr="00747184">
              <w:rPr>
                <w:rFonts w:ascii="Times New Roman" w:hAnsi="Times New Roman"/>
                <w:bCs/>
                <w:lang w:val="kl-GL"/>
              </w:rPr>
              <w:t>anguniagaasa ilaat.</w:t>
            </w:r>
          </w:p>
          <w:p w:rsidR="00E5516C" w:rsidRPr="00747184" w:rsidRDefault="00E5516C" w:rsidP="00E5516C">
            <w:pPr>
              <w:rPr>
                <w:rFonts w:ascii="Times New Roman" w:hAnsi="Times New Roman"/>
                <w:bCs/>
                <w:lang w:val="kl-GL"/>
              </w:rPr>
            </w:pPr>
          </w:p>
          <w:p w:rsidR="00E5516C" w:rsidRPr="00747184" w:rsidRDefault="00A354BE" w:rsidP="00E5516C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M</w:t>
            </w:r>
            <w:r w:rsidR="00F04C37" w:rsidRPr="00747184">
              <w:rPr>
                <w:rFonts w:ascii="Times New Roman" w:hAnsi="Times New Roman"/>
                <w:bCs/>
                <w:lang w:val="kl-GL"/>
              </w:rPr>
              <w:t xml:space="preserve">eeqqap </w:t>
            </w:r>
            <w:r w:rsidR="00F37FEA" w:rsidRPr="00747184">
              <w:rPr>
                <w:rFonts w:ascii="Times New Roman" w:hAnsi="Times New Roman"/>
                <w:bCs/>
                <w:lang w:val="kl-GL"/>
              </w:rPr>
              <w:t xml:space="preserve">(18-iliinissaata tungaanut) </w:t>
            </w:r>
            <w:r w:rsidR="005E6C29" w:rsidRPr="00747184">
              <w:rPr>
                <w:rFonts w:ascii="Times New Roman" w:hAnsi="Times New Roman"/>
                <w:bCs/>
                <w:lang w:val="kl-GL"/>
              </w:rPr>
              <w:t xml:space="preserve">innarluutilittut </w:t>
            </w:r>
            <w:r w:rsidR="00874A55" w:rsidRPr="00747184">
              <w:rPr>
                <w:rFonts w:ascii="Times New Roman" w:hAnsi="Times New Roman"/>
                <w:bCs/>
                <w:lang w:val="kl-GL"/>
              </w:rPr>
              <w:t>peqqussummut</w:t>
            </w:r>
            <w:r w:rsidR="00AC06A3" w:rsidRPr="00747184">
              <w:rPr>
                <w:rFonts w:ascii="Times New Roman" w:hAnsi="Times New Roman"/>
                <w:bCs/>
                <w:lang w:val="kl-GL"/>
              </w:rPr>
              <w:t xml:space="preserve"> ilanngunneqarnissaanut qinnuteqarnermi</w:t>
            </w:r>
            <w:r w:rsidR="00835932" w:rsidRPr="00747184">
              <w:rPr>
                <w:rFonts w:ascii="Times New Roman" w:hAnsi="Times New Roman"/>
                <w:bCs/>
                <w:lang w:val="kl-GL"/>
              </w:rPr>
              <w:t xml:space="preserve">, naliginnaasumik </w:t>
            </w:r>
            <w:r w:rsidR="00C158DA" w:rsidRPr="00747184">
              <w:rPr>
                <w:rFonts w:ascii="Times New Roman" w:hAnsi="Times New Roman"/>
                <w:bCs/>
                <w:lang w:val="kl-GL"/>
              </w:rPr>
              <w:t xml:space="preserve">meeqqat pillugit sulianik </w:t>
            </w:r>
            <w:r w:rsidR="00170B22" w:rsidRPr="00747184">
              <w:rPr>
                <w:rFonts w:ascii="Times New Roman" w:hAnsi="Times New Roman"/>
                <w:bCs/>
                <w:lang w:val="kl-GL"/>
              </w:rPr>
              <w:t>eqqartuinermut atorneqartartumut</w:t>
            </w:r>
            <w:r w:rsidR="00DB7D58" w:rsidRPr="00747184">
              <w:rPr>
                <w:rFonts w:ascii="Times New Roman" w:hAnsi="Times New Roman"/>
                <w:bCs/>
                <w:lang w:val="kl-GL"/>
              </w:rPr>
              <w:t xml:space="preserve"> najugarisami </w:t>
            </w:r>
            <w:r w:rsidR="00521586" w:rsidRPr="00747184">
              <w:rPr>
                <w:rFonts w:ascii="Times New Roman" w:hAnsi="Times New Roman"/>
                <w:bCs/>
                <w:lang w:val="kl-GL"/>
              </w:rPr>
              <w:t xml:space="preserve">akimorlugu suleqatigiit ataatsimiinneranni </w:t>
            </w:r>
            <w:r w:rsidR="00B030A1" w:rsidRPr="00747184">
              <w:rPr>
                <w:rFonts w:ascii="Times New Roman" w:hAnsi="Times New Roman"/>
                <w:bCs/>
                <w:lang w:val="kl-GL"/>
              </w:rPr>
              <w:t xml:space="preserve">inassutigineqassaq. </w:t>
            </w:r>
            <w:r w:rsidR="000F5FE7" w:rsidRPr="00747184">
              <w:rPr>
                <w:rFonts w:ascii="Times New Roman" w:hAnsi="Times New Roman"/>
                <w:bCs/>
                <w:lang w:val="kl-GL"/>
              </w:rPr>
              <w:t xml:space="preserve">Innarluutillit peqqussutaat naapertorlugu </w:t>
            </w:r>
            <w:r w:rsidR="00EE46F5" w:rsidRPr="00747184">
              <w:rPr>
                <w:rFonts w:ascii="Times New Roman" w:hAnsi="Times New Roman"/>
                <w:bCs/>
                <w:lang w:val="kl-GL"/>
              </w:rPr>
              <w:t xml:space="preserve">suleqatigiit </w:t>
            </w:r>
            <w:r w:rsidR="0064000C" w:rsidRPr="00747184">
              <w:rPr>
                <w:rFonts w:ascii="Times New Roman" w:hAnsi="Times New Roman"/>
                <w:bCs/>
                <w:lang w:val="kl-GL"/>
              </w:rPr>
              <w:t xml:space="preserve">innersuussutaat </w:t>
            </w:r>
            <w:r w:rsidR="00977073" w:rsidRPr="00747184">
              <w:rPr>
                <w:rFonts w:ascii="Times New Roman" w:hAnsi="Times New Roman"/>
                <w:bCs/>
                <w:lang w:val="kl-GL"/>
              </w:rPr>
              <w:t>uppernarsaatitaqarsinnaasariaqarpoq</w:t>
            </w:r>
            <w:r w:rsidR="002477F3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2477F3" w:rsidRPr="00747184" w:rsidRDefault="002477F3" w:rsidP="00E5516C">
            <w:pPr>
              <w:rPr>
                <w:rFonts w:ascii="Times New Roman" w:hAnsi="Times New Roman"/>
                <w:bCs/>
                <w:lang w:val="kl-GL"/>
              </w:rPr>
            </w:pPr>
          </w:p>
          <w:p w:rsidR="002477F3" w:rsidRPr="00747184" w:rsidRDefault="00265A27" w:rsidP="00E5516C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Inersimasup (18-iniit 64-it tikillugit ukiulik) </w:t>
            </w:r>
            <w:r w:rsidR="00D71E4A" w:rsidRPr="00747184">
              <w:rPr>
                <w:rFonts w:ascii="Times New Roman" w:hAnsi="Times New Roman"/>
                <w:bCs/>
                <w:lang w:val="kl-GL"/>
              </w:rPr>
              <w:t xml:space="preserve">innarluutilittut peqqussummut </w:t>
            </w:r>
            <w:r w:rsidR="00915F83" w:rsidRPr="00747184">
              <w:rPr>
                <w:rFonts w:ascii="Times New Roman" w:hAnsi="Times New Roman"/>
                <w:bCs/>
                <w:lang w:val="kl-GL"/>
              </w:rPr>
              <w:t>ilanngunne</w:t>
            </w:r>
            <w:r w:rsidR="00302C59" w:rsidRPr="00747184">
              <w:rPr>
                <w:rFonts w:ascii="Times New Roman" w:hAnsi="Times New Roman"/>
                <w:bCs/>
                <w:lang w:val="kl-GL"/>
              </w:rPr>
              <w:t xml:space="preserve">qarnissaanut </w:t>
            </w:r>
            <w:r w:rsidR="00D52870" w:rsidRPr="00747184">
              <w:rPr>
                <w:rFonts w:ascii="Times New Roman" w:hAnsi="Times New Roman"/>
                <w:bCs/>
                <w:lang w:val="kl-GL"/>
              </w:rPr>
              <w:t xml:space="preserve">akimorlugu suleqatigiinnut </w:t>
            </w:r>
            <w:r w:rsidR="000938EA" w:rsidRPr="00747184">
              <w:rPr>
                <w:rFonts w:ascii="Times New Roman" w:hAnsi="Times New Roman"/>
                <w:bCs/>
                <w:lang w:val="kl-GL"/>
              </w:rPr>
              <w:t>inassutigineqassaaq</w:t>
            </w:r>
            <w:r w:rsidR="005B61B8" w:rsidRPr="00747184">
              <w:rPr>
                <w:rFonts w:ascii="Times New Roman" w:hAnsi="Times New Roman"/>
                <w:bCs/>
                <w:lang w:val="kl-GL"/>
              </w:rPr>
              <w:t xml:space="preserve">, taakkulu </w:t>
            </w:r>
            <w:r w:rsidR="0071011E" w:rsidRPr="00747184">
              <w:rPr>
                <w:rFonts w:ascii="Times New Roman" w:hAnsi="Times New Roman"/>
                <w:bCs/>
                <w:lang w:val="kl-GL"/>
              </w:rPr>
              <w:t>makkuninnga inuttaqassaaq</w:t>
            </w:r>
            <w:r w:rsidR="0015547C" w:rsidRPr="00747184">
              <w:rPr>
                <w:rFonts w:ascii="Times New Roman" w:hAnsi="Times New Roman"/>
                <w:bCs/>
                <w:lang w:val="kl-GL"/>
              </w:rPr>
              <w:t>:</w:t>
            </w:r>
          </w:p>
          <w:p w:rsidR="0015547C" w:rsidRPr="00747184" w:rsidRDefault="0051455B" w:rsidP="0015547C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najugarisami isumaginnittoqarfimmi </w:t>
            </w:r>
            <w:r w:rsidR="00D63D5F" w:rsidRPr="00747184">
              <w:rPr>
                <w:rFonts w:ascii="Times New Roman" w:hAnsi="Times New Roman"/>
                <w:bCs/>
                <w:lang w:val="kl-GL"/>
              </w:rPr>
              <w:t>inuit marluk</w:t>
            </w:r>
            <w:r w:rsidR="00697C91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5172E0" w:rsidRPr="00747184">
              <w:rPr>
                <w:rFonts w:ascii="Times New Roman" w:hAnsi="Times New Roman"/>
                <w:bCs/>
                <w:lang w:val="kl-GL"/>
              </w:rPr>
              <w:t>(</w:t>
            </w:r>
            <w:r w:rsidR="00697C91" w:rsidRPr="00747184">
              <w:rPr>
                <w:rFonts w:ascii="Times New Roman" w:hAnsi="Times New Roman"/>
                <w:bCs/>
                <w:lang w:val="kl-GL"/>
              </w:rPr>
              <w:t xml:space="preserve">immikkoortortaqarfimmi pisortaassaaq innarluutilinnullu </w:t>
            </w:r>
            <w:r w:rsidR="00857C1C" w:rsidRPr="00747184">
              <w:rPr>
                <w:rFonts w:ascii="Times New Roman" w:hAnsi="Times New Roman"/>
                <w:bCs/>
                <w:lang w:val="kl-GL"/>
              </w:rPr>
              <w:t>sullissisoq).</w:t>
            </w:r>
          </w:p>
          <w:p w:rsidR="00857C1C" w:rsidRPr="00747184" w:rsidRDefault="00B72D14" w:rsidP="0015547C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915EC6" w:rsidRPr="00747184">
              <w:rPr>
                <w:rFonts w:ascii="Times New Roman" w:hAnsi="Times New Roman"/>
                <w:bCs/>
                <w:lang w:val="kl-GL"/>
              </w:rPr>
              <w:t xml:space="preserve">suliffissarsiuussisarfimmiit </w:t>
            </w:r>
            <w:r w:rsidR="00666E38" w:rsidRPr="00747184">
              <w:rPr>
                <w:rFonts w:ascii="Times New Roman" w:hAnsi="Times New Roman"/>
                <w:bCs/>
                <w:lang w:val="kl-GL"/>
              </w:rPr>
              <w:t>ataaseq</w:t>
            </w:r>
            <w:r w:rsidR="00144C0B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144C0B" w:rsidRPr="00747184" w:rsidRDefault="00144C0B" w:rsidP="0015547C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najugarisami peqqinnissaqarfimmiit ataaseq</w:t>
            </w:r>
            <w:r w:rsidR="003816C0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3816C0" w:rsidRPr="00747184" w:rsidRDefault="003816C0" w:rsidP="003816C0">
            <w:pPr>
              <w:rPr>
                <w:rFonts w:ascii="Times New Roman" w:hAnsi="Times New Roman"/>
                <w:bCs/>
                <w:lang w:val="kl-GL"/>
              </w:rPr>
            </w:pPr>
          </w:p>
          <w:p w:rsidR="003B1AB0" w:rsidRPr="00747184" w:rsidRDefault="00514EF2" w:rsidP="003816C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Najugarisami isumaginnittoqarfimmi innarluutilinnut sullissisoq </w:t>
            </w:r>
            <w:r w:rsidR="00094CF1" w:rsidRPr="00747184">
              <w:rPr>
                <w:rFonts w:ascii="Times New Roman" w:hAnsi="Times New Roman"/>
                <w:bCs/>
                <w:lang w:val="kl-GL"/>
              </w:rPr>
              <w:t xml:space="preserve">innarluutilittut peqqussummut ilanngussinermut atatillugu </w:t>
            </w:r>
            <w:r w:rsidR="00D400C8" w:rsidRPr="00747184">
              <w:rPr>
                <w:rFonts w:ascii="Times New Roman" w:hAnsi="Times New Roman"/>
                <w:bCs/>
                <w:lang w:val="kl-GL"/>
              </w:rPr>
              <w:t xml:space="preserve">uppernarsaasiornissamut akisussaasuuvoq, </w:t>
            </w:r>
            <w:r w:rsidR="00915579" w:rsidRPr="00747184">
              <w:rPr>
                <w:rFonts w:ascii="Times New Roman" w:hAnsi="Times New Roman"/>
                <w:bCs/>
                <w:lang w:val="kl-GL"/>
              </w:rPr>
              <w:t xml:space="preserve">taavalu akimorlugu suleqatigiinnut </w:t>
            </w:r>
            <w:r w:rsidR="003B1AB0" w:rsidRPr="00747184">
              <w:rPr>
                <w:rFonts w:ascii="Times New Roman" w:hAnsi="Times New Roman"/>
                <w:bCs/>
                <w:lang w:val="kl-GL"/>
              </w:rPr>
              <w:t>inassuteqaatissatut qinnuteqaat isumagissallugu.</w:t>
            </w:r>
          </w:p>
          <w:p w:rsidR="00612531" w:rsidRPr="00747184" w:rsidRDefault="00612531" w:rsidP="003816C0">
            <w:pPr>
              <w:rPr>
                <w:rFonts w:ascii="Times New Roman" w:hAnsi="Times New Roman"/>
                <w:bCs/>
                <w:lang w:val="kl-GL"/>
              </w:rPr>
            </w:pPr>
          </w:p>
          <w:p w:rsidR="00DB0E35" w:rsidRPr="00747184" w:rsidRDefault="00DB0E35" w:rsidP="003816C0">
            <w:pPr>
              <w:rPr>
                <w:rFonts w:ascii="Times New Roman" w:hAnsi="Times New Roman"/>
                <w:bCs/>
                <w:lang w:val="kl-GL"/>
              </w:rPr>
            </w:pPr>
          </w:p>
          <w:p w:rsidR="00612531" w:rsidRPr="00747184" w:rsidRDefault="00AC26F8" w:rsidP="003816C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N</w:t>
            </w:r>
            <w:r w:rsidR="00E4186B" w:rsidRPr="00747184">
              <w:rPr>
                <w:rFonts w:ascii="Times New Roman" w:hAnsi="Times New Roman"/>
                <w:bCs/>
                <w:lang w:val="kl-GL"/>
              </w:rPr>
              <w:t xml:space="preserve">ajugarisami </w:t>
            </w:r>
            <w:r w:rsidRPr="00747184">
              <w:rPr>
                <w:rFonts w:ascii="Times New Roman" w:hAnsi="Times New Roman"/>
                <w:bCs/>
                <w:lang w:val="kl-GL"/>
              </w:rPr>
              <w:t>akimorlugu suleqatigiinniit</w:t>
            </w:r>
            <w:r w:rsidR="00CF548C" w:rsidRPr="00747184">
              <w:rPr>
                <w:rFonts w:ascii="Times New Roman" w:hAnsi="Times New Roman"/>
                <w:bCs/>
                <w:lang w:val="kl-GL"/>
              </w:rPr>
              <w:t xml:space="preserve"> imaluunniit suleqatigiinniit </w:t>
            </w:r>
            <w:r w:rsidR="001B05E1" w:rsidRPr="00747184">
              <w:rPr>
                <w:rFonts w:ascii="Times New Roman" w:hAnsi="Times New Roman"/>
                <w:bCs/>
                <w:lang w:val="kl-GL"/>
              </w:rPr>
              <w:t>pisariaqartutut uppernarsaatit</w:t>
            </w:r>
            <w:r w:rsidR="0074585E" w:rsidRPr="00747184">
              <w:rPr>
                <w:rFonts w:ascii="Times New Roman" w:hAnsi="Times New Roman"/>
                <w:bCs/>
                <w:lang w:val="kl-GL"/>
              </w:rPr>
              <w:t xml:space="preserve"> innersuussutaallu</w:t>
            </w:r>
            <w:r w:rsidR="00F35E4C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EE38E0" w:rsidRPr="00747184">
              <w:rPr>
                <w:rFonts w:ascii="Times New Roman" w:hAnsi="Times New Roman"/>
                <w:bCs/>
                <w:lang w:val="kl-GL"/>
              </w:rPr>
              <w:t>qitiusumik isumaginnittoqarfimmut</w:t>
            </w:r>
            <w:r w:rsidR="001D50EF" w:rsidRPr="00747184">
              <w:rPr>
                <w:rFonts w:ascii="Times New Roman" w:hAnsi="Times New Roman"/>
                <w:bCs/>
                <w:lang w:val="kl-GL"/>
              </w:rPr>
              <w:t xml:space="preserve"> akuersissutigineqarnissaanut aalajangiisartunut</w:t>
            </w:r>
            <w:r w:rsidR="00782209" w:rsidRPr="00747184">
              <w:rPr>
                <w:rFonts w:ascii="Times New Roman" w:hAnsi="Times New Roman"/>
                <w:bCs/>
                <w:lang w:val="kl-GL"/>
              </w:rPr>
              <w:t xml:space="preserve"> nassiunneqarnissaat </w:t>
            </w:r>
            <w:r w:rsidR="004B45A3"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BA59FF" w:rsidRPr="00747184">
              <w:rPr>
                <w:rFonts w:ascii="Times New Roman" w:hAnsi="Times New Roman"/>
                <w:bCs/>
                <w:lang w:val="kl-GL"/>
              </w:rPr>
              <w:t xml:space="preserve">isumaginnittoqarfimmi </w:t>
            </w:r>
            <w:r w:rsidR="00F90C60" w:rsidRPr="00747184">
              <w:rPr>
                <w:rFonts w:ascii="Times New Roman" w:hAnsi="Times New Roman"/>
                <w:bCs/>
                <w:lang w:val="kl-GL"/>
              </w:rPr>
              <w:t>innarluutilinnut sullissisup akisussaaffigaa.</w:t>
            </w:r>
          </w:p>
          <w:p w:rsidR="00D62352" w:rsidRPr="00747184" w:rsidRDefault="00D62352" w:rsidP="008D406E">
            <w:pPr>
              <w:rPr>
                <w:rFonts w:ascii="Times New Roman" w:hAnsi="Times New Roman"/>
                <w:bCs/>
                <w:lang w:val="kl-GL"/>
              </w:rPr>
            </w:pPr>
          </w:p>
          <w:p w:rsidR="00E879A5" w:rsidRPr="00747184" w:rsidRDefault="00E879A5" w:rsidP="008D406E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Qitiusumik isumaginnittoqarfimmi </w:t>
            </w:r>
            <w:r w:rsidR="00BB2606" w:rsidRPr="00747184">
              <w:rPr>
                <w:rFonts w:ascii="Times New Roman" w:hAnsi="Times New Roman"/>
                <w:bCs/>
                <w:lang w:val="kl-GL"/>
              </w:rPr>
              <w:t>aalajangiisartut pisariaqartitsinerat aallaavigalugu</w:t>
            </w:r>
            <w:r w:rsidR="00AC6878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292BE3" w:rsidRPr="00747184">
              <w:rPr>
                <w:rFonts w:ascii="Times New Roman" w:hAnsi="Times New Roman"/>
                <w:bCs/>
                <w:lang w:val="kl-GL"/>
              </w:rPr>
              <w:t xml:space="preserve">paasissutissanik allanik piniarnermi </w:t>
            </w:r>
            <w:r w:rsidR="00A4175C" w:rsidRPr="00747184">
              <w:rPr>
                <w:rFonts w:ascii="Times New Roman" w:hAnsi="Times New Roman"/>
                <w:bCs/>
                <w:lang w:val="kl-GL"/>
              </w:rPr>
              <w:t xml:space="preserve">innarluutilinnut sullissisoq </w:t>
            </w:r>
            <w:r w:rsidR="00E43EF5" w:rsidRPr="00747184">
              <w:rPr>
                <w:rFonts w:ascii="Times New Roman" w:hAnsi="Times New Roman"/>
                <w:bCs/>
                <w:lang w:val="kl-GL"/>
              </w:rPr>
              <w:t>suleqataassaaq.</w:t>
            </w:r>
          </w:p>
          <w:p w:rsidR="003718AA" w:rsidRPr="00747184" w:rsidRDefault="003718AA" w:rsidP="008D406E">
            <w:pPr>
              <w:rPr>
                <w:rFonts w:ascii="Times New Roman" w:hAnsi="Times New Roman"/>
                <w:bCs/>
                <w:lang w:val="kl-GL"/>
              </w:rPr>
            </w:pPr>
          </w:p>
          <w:p w:rsidR="003718AA" w:rsidRPr="00747184" w:rsidRDefault="00826875" w:rsidP="008D406E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Innarluutillit peqqussutaannut ilanngunnissamut qinnuteqaatit</w:t>
            </w:r>
            <w:r w:rsidR="007A4025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127BB8" w:rsidRPr="00747184">
              <w:rPr>
                <w:rFonts w:ascii="Times New Roman" w:hAnsi="Times New Roman"/>
                <w:bCs/>
                <w:lang w:val="kl-GL"/>
              </w:rPr>
              <w:t xml:space="preserve">suliarinissaannut </w:t>
            </w:r>
            <w:r w:rsidR="007A4025" w:rsidRPr="00747184">
              <w:rPr>
                <w:rFonts w:ascii="Times New Roman" w:hAnsi="Times New Roman"/>
                <w:bCs/>
                <w:lang w:val="kl-GL"/>
              </w:rPr>
              <w:t xml:space="preserve">pingaarnertut </w:t>
            </w:r>
            <w:r w:rsidR="00523B52" w:rsidRPr="00747184">
              <w:rPr>
                <w:rFonts w:ascii="Times New Roman" w:hAnsi="Times New Roman"/>
                <w:bCs/>
                <w:lang w:val="kl-GL"/>
              </w:rPr>
              <w:t xml:space="preserve">akisussaaffik </w:t>
            </w:r>
            <w:r w:rsidR="00136ADF" w:rsidRPr="00747184">
              <w:rPr>
                <w:rFonts w:ascii="Times New Roman" w:hAnsi="Times New Roman"/>
                <w:bCs/>
                <w:lang w:val="kl-GL"/>
              </w:rPr>
              <w:t>isumaginnittoqarfimmi immikkoortortaqarfimmi pisorta</w:t>
            </w:r>
            <w:r w:rsidR="007C6463" w:rsidRPr="00747184">
              <w:rPr>
                <w:rFonts w:ascii="Times New Roman" w:hAnsi="Times New Roman"/>
                <w:bCs/>
                <w:lang w:val="kl-GL"/>
              </w:rPr>
              <w:t>miissaaq</w:t>
            </w:r>
            <w:r w:rsidR="00385F9A" w:rsidRPr="00747184">
              <w:rPr>
                <w:rFonts w:ascii="Times New Roman" w:hAnsi="Times New Roman"/>
                <w:bCs/>
                <w:lang w:val="kl-GL"/>
              </w:rPr>
              <w:t xml:space="preserve"> taavalu pisariaqartillugu </w:t>
            </w:r>
            <w:r w:rsidR="001D3896" w:rsidRPr="00747184">
              <w:rPr>
                <w:rFonts w:ascii="Times New Roman" w:hAnsi="Times New Roman"/>
                <w:bCs/>
                <w:lang w:val="kl-GL"/>
              </w:rPr>
              <w:t>sullissisutut ingerlatsilersinnaalluni.</w:t>
            </w:r>
          </w:p>
        </w:tc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lastRenderedPageBreak/>
              <w:t>4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 xml:space="preserve">). </w:t>
            </w:r>
            <w:r w:rsidR="001F2395" w:rsidRPr="00747184">
              <w:rPr>
                <w:rFonts w:ascii="Times New Roman" w:hAnsi="Times New Roman"/>
                <w:b/>
                <w:u w:val="single"/>
              </w:rPr>
              <w:t>Ansøgninger om omfattelse af handicapforordningen – sagsbehandling i lokale socialafdelinger og i</w:t>
            </w:r>
            <w:r w:rsidR="0045081D" w:rsidRPr="0074718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1F2395" w:rsidRPr="00747184">
              <w:rPr>
                <w:rFonts w:ascii="Times New Roman" w:hAnsi="Times New Roman"/>
                <w:b/>
                <w:u w:val="single"/>
              </w:rPr>
              <w:t xml:space="preserve">lokale </w:t>
            </w:r>
            <w:r w:rsidR="0045081D" w:rsidRPr="00747184">
              <w:rPr>
                <w:rFonts w:ascii="Times New Roman" w:hAnsi="Times New Roman"/>
                <w:b/>
                <w:u w:val="single"/>
              </w:rPr>
              <w:t>t</w:t>
            </w:r>
            <w:r w:rsidR="001F2395" w:rsidRPr="00747184">
              <w:rPr>
                <w:rFonts w:ascii="Times New Roman" w:hAnsi="Times New Roman"/>
                <w:b/>
                <w:u w:val="single"/>
              </w:rPr>
              <w:t xml:space="preserve">værfaglige </w:t>
            </w:r>
            <w:r w:rsidR="008D406E" w:rsidRPr="00747184">
              <w:rPr>
                <w:rFonts w:ascii="Times New Roman" w:hAnsi="Times New Roman"/>
                <w:b/>
                <w:u w:val="single"/>
              </w:rPr>
              <w:t>samarbejd</w:t>
            </w:r>
            <w:r w:rsidR="001F2395" w:rsidRPr="00747184">
              <w:rPr>
                <w:rFonts w:ascii="Times New Roman" w:hAnsi="Times New Roman"/>
                <w:b/>
                <w:u w:val="single"/>
              </w:rPr>
              <w:t>sgrupper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>:</w:t>
            </w:r>
          </w:p>
          <w:p w:rsidR="00D62352" w:rsidRPr="00747184" w:rsidRDefault="00D62352" w:rsidP="00597550">
            <w:pPr>
              <w:rPr>
                <w:rFonts w:ascii="Times New Roman" w:hAnsi="Times New Roman"/>
              </w:rPr>
            </w:pPr>
          </w:p>
          <w:p w:rsidR="008D406E" w:rsidRPr="00747184" w:rsidRDefault="008D406E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Alle </w:t>
            </w:r>
            <w:r w:rsidR="00151447" w:rsidRPr="00747184">
              <w:rPr>
                <w:rFonts w:ascii="Times New Roman" w:hAnsi="Times New Roman"/>
              </w:rPr>
              <w:t xml:space="preserve">ansøgninger om at en person </w:t>
            </w:r>
            <w:r w:rsidRPr="00747184">
              <w:rPr>
                <w:rFonts w:ascii="Times New Roman" w:hAnsi="Times New Roman"/>
              </w:rPr>
              <w:t xml:space="preserve">bliver omfattet </w:t>
            </w:r>
            <w:r w:rsidR="00151447" w:rsidRPr="00747184">
              <w:rPr>
                <w:rFonts w:ascii="Times New Roman" w:hAnsi="Times New Roman"/>
              </w:rPr>
              <w:t xml:space="preserve">af </w:t>
            </w:r>
            <w:r w:rsidRPr="00747184">
              <w:rPr>
                <w:rFonts w:ascii="Times New Roman" w:hAnsi="Times New Roman"/>
              </w:rPr>
              <w:t>landstingsforordning nr. 7 af 3. november 1994 om hjælp til personer med vidtgående handicap (kaldt herefter ”</w:t>
            </w:r>
            <w:r w:rsidR="00151447" w:rsidRPr="00747184">
              <w:rPr>
                <w:rFonts w:ascii="Times New Roman" w:hAnsi="Times New Roman"/>
              </w:rPr>
              <w:t>handicapforordningen</w:t>
            </w:r>
            <w:r w:rsidRPr="00747184">
              <w:rPr>
                <w:rFonts w:ascii="Times New Roman" w:hAnsi="Times New Roman"/>
              </w:rPr>
              <w:t>”)</w:t>
            </w:r>
            <w:r w:rsidR="00151447" w:rsidRPr="00747184">
              <w:rPr>
                <w:rFonts w:ascii="Times New Roman" w:hAnsi="Times New Roman"/>
              </w:rPr>
              <w:t xml:space="preserve"> </w:t>
            </w:r>
            <w:r w:rsidRPr="00747184">
              <w:rPr>
                <w:rFonts w:ascii="Times New Roman" w:hAnsi="Times New Roman"/>
              </w:rPr>
              <w:t xml:space="preserve">og </w:t>
            </w:r>
            <w:r w:rsidR="00151447" w:rsidRPr="00747184">
              <w:rPr>
                <w:rFonts w:ascii="Times New Roman" w:hAnsi="Times New Roman"/>
              </w:rPr>
              <w:t>modtage</w:t>
            </w:r>
            <w:r w:rsidRPr="00747184">
              <w:rPr>
                <w:rFonts w:ascii="Times New Roman" w:hAnsi="Times New Roman"/>
              </w:rPr>
              <w:t>r hjælp efter denne forordning skal behandles tværfagligt i lokale socialafdelinger</w:t>
            </w:r>
            <w:r w:rsidR="00151447" w:rsidRPr="00747184">
              <w:rPr>
                <w:rFonts w:ascii="Times New Roman" w:hAnsi="Times New Roman"/>
              </w:rPr>
              <w:t>.</w:t>
            </w:r>
          </w:p>
          <w:p w:rsidR="00F6064F" w:rsidRPr="00747184" w:rsidRDefault="00F6064F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F6064F">
            <w:pPr>
              <w:rPr>
                <w:rFonts w:ascii="Times New Roman" w:hAnsi="Times New Roman"/>
              </w:rPr>
            </w:pPr>
          </w:p>
          <w:p w:rsidR="00DB0E35" w:rsidRPr="00747184" w:rsidRDefault="00DB0E35" w:rsidP="00F6064F">
            <w:pPr>
              <w:rPr>
                <w:rFonts w:ascii="Times New Roman" w:hAnsi="Times New Roman"/>
              </w:rPr>
            </w:pPr>
          </w:p>
          <w:p w:rsidR="00F6064F" w:rsidRPr="00747184" w:rsidRDefault="00F6064F" w:rsidP="00F6064F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I ansøgningen bør der oplyses tydeligt, hvilk</w:t>
            </w:r>
            <w:r w:rsidR="001F2395" w:rsidRPr="00747184">
              <w:rPr>
                <w:rFonts w:ascii="Times New Roman" w:hAnsi="Times New Roman"/>
              </w:rPr>
              <w:t>en form for hjælp der søges om.</w:t>
            </w:r>
          </w:p>
          <w:p w:rsidR="003D63E1" w:rsidRPr="00747184" w:rsidRDefault="003D63E1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3D63E1" w:rsidRPr="00747184" w:rsidRDefault="003D63E1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Inden sagen skal behandles tværfagligt bør der indhentes følgende dokumentation:</w:t>
            </w: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B77EDC" w:rsidRPr="00747184" w:rsidRDefault="00B77EDC" w:rsidP="00935800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lægefaglige oplysninger</w:t>
            </w:r>
            <w:r w:rsidR="00F6064F" w:rsidRPr="00747184">
              <w:rPr>
                <w:rFonts w:ascii="Times New Roman" w:hAnsi="Times New Roman"/>
              </w:rPr>
              <w:t xml:space="preserve"> i form af diagnose</w:t>
            </w:r>
            <w:r w:rsidRPr="00747184">
              <w:rPr>
                <w:rFonts w:ascii="Times New Roman" w:hAnsi="Times New Roman"/>
              </w:rPr>
              <w:t>, som kan danne grundlag for en vurdering af omfattelse af begrebet vidtgående handicap.</w:t>
            </w:r>
          </w:p>
          <w:p w:rsidR="00B77EDC" w:rsidRPr="00747184" w:rsidRDefault="00B77EDC" w:rsidP="00935800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sagkyndig dokumentation for varig eller længerevarende og væsentlig nedsættelse af funktionsevne af fysisk</w:t>
            </w:r>
            <w:r w:rsidR="00F6064F" w:rsidRPr="00747184">
              <w:rPr>
                <w:rFonts w:ascii="Times New Roman" w:hAnsi="Times New Roman"/>
              </w:rPr>
              <w:t>e</w:t>
            </w:r>
            <w:r w:rsidRPr="00747184">
              <w:rPr>
                <w:rFonts w:ascii="Times New Roman" w:hAnsi="Times New Roman"/>
              </w:rPr>
              <w:t xml:space="preserve"> eller psykisk</w:t>
            </w:r>
            <w:r w:rsidR="00F6064F" w:rsidRPr="00747184">
              <w:rPr>
                <w:rFonts w:ascii="Times New Roman" w:hAnsi="Times New Roman"/>
              </w:rPr>
              <w:t>e årsager.</w:t>
            </w:r>
          </w:p>
          <w:p w:rsidR="00F6064F" w:rsidRPr="00747184" w:rsidRDefault="00F6064F" w:rsidP="00935800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socialrapport der indeholder oplysninger om den handicappedes </w:t>
            </w:r>
            <w:r w:rsidR="001F2395" w:rsidRPr="00747184">
              <w:rPr>
                <w:rFonts w:ascii="Times New Roman" w:hAnsi="Times New Roman"/>
              </w:rPr>
              <w:t xml:space="preserve">sociale forhold, herunder </w:t>
            </w:r>
            <w:r w:rsidRPr="00747184">
              <w:rPr>
                <w:rFonts w:ascii="Times New Roman" w:hAnsi="Times New Roman"/>
              </w:rPr>
              <w:t>uddannelse, erhverv samt personlige</w:t>
            </w:r>
            <w:r w:rsidR="001F2395" w:rsidRPr="00747184">
              <w:rPr>
                <w:rFonts w:ascii="Times New Roman" w:hAnsi="Times New Roman"/>
              </w:rPr>
              <w:t xml:space="preserve"> og </w:t>
            </w:r>
            <w:r w:rsidRPr="00747184">
              <w:rPr>
                <w:rFonts w:ascii="Times New Roman" w:hAnsi="Times New Roman"/>
              </w:rPr>
              <w:t>økonomiske forhold.</w:t>
            </w:r>
          </w:p>
          <w:p w:rsidR="001F2395" w:rsidRPr="00747184" w:rsidRDefault="00267B58" w:rsidP="00935800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s</w:t>
            </w:r>
            <w:r w:rsidR="00AC5386" w:rsidRPr="00747184">
              <w:rPr>
                <w:rFonts w:ascii="Times New Roman" w:hAnsi="Times New Roman"/>
              </w:rPr>
              <w:t xml:space="preserve">om minimum både handleplanens hovedskema og </w:t>
            </w:r>
            <w:r w:rsidR="00B23B4D" w:rsidRPr="00747184">
              <w:rPr>
                <w:rFonts w:ascii="Times New Roman" w:hAnsi="Times New Roman"/>
              </w:rPr>
              <w:t>skema</w:t>
            </w:r>
            <w:r w:rsidR="00D014A7" w:rsidRPr="00747184">
              <w:rPr>
                <w:rFonts w:ascii="Times New Roman" w:hAnsi="Times New Roman"/>
              </w:rPr>
              <w:t>et</w:t>
            </w:r>
            <w:r w:rsidR="00B23B4D" w:rsidRPr="00747184">
              <w:rPr>
                <w:rFonts w:ascii="Times New Roman" w:hAnsi="Times New Roman"/>
              </w:rPr>
              <w:t xml:space="preserve"> til vurdering af funktionsevne udarbejdet sammen med den handicappede</w:t>
            </w:r>
            <w:r w:rsidR="00AC5386" w:rsidRPr="00747184">
              <w:rPr>
                <w:rFonts w:ascii="Times New Roman" w:hAnsi="Times New Roman"/>
              </w:rPr>
              <w:t>. Hvis muligt også handleplanens delmål.</w:t>
            </w:r>
          </w:p>
          <w:p w:rsidR="00D0664B" w:rsidRPr="00747184" w:rsidRDefault="00D0664B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D0664B" w:rsidRPr="00747184" w:rsidRDefault="00BF5875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Ansøgning</w:t>
            </w:r>
            <w:r w:rsidR="00D0664B" w:rsidRPr="00747184">
              <w:rPr>
                <w:rFonts w:ascii="Times New Roman" w:hAnsi="Times New Roman"/>
              </w:rPr>
              <w:t xml:space="preserve"> om at et barn </w:t>
            </w:r>
            <w:r w:rsidR="00D014A7" w:rsidRPr="00747184">
              <w:rPr>
                <w:rFonts w:ascii="Times New Roman" w:hAnsi="Times New Roman"/>
              </w:rPr>
              <w:t xml:space="preserve">(indtil 18 år) </w:t>
            </w:r>
            <w:r w:rsidR="00D0664B" w:rsidRPr="00747184">
              <w:rPr>
                <w:rFonts w:ascii="Times New Roman" w:hAnsi="Times New Roman"/>
              </w:rPr>
              <w:t>skal omfattes af handicapforordning</w:t>
            </w:r>
            <w:r w:rsidR="003D63E1" w:rsidRPr="00747184">
              <w:rPr>
                <w:rFonts w:ascii="Times New Roman" w:hAnsi="Times New Roman"/>
              </w:rPr>
              <w:t>en skal indstilles til møde i de</w:t>
            </w:r>
            <w:r w:rsidR="00D014A7" w:rsidRPr="00747184">
              <w:rPr>
                <w:rFonts w:ascii="Times New Roman" w:hAnsi="Times New Roman"/>
              </w:rPr>
              <w:t>n</w:t>
            </w:r>
            <w:r w:rsidR="003D63E1" w:rsidRPr="00747184">
              <w:rPr>
                <w:rFonts w:ascii="Times New Roman" w:hAnsi="Times New Roman"/>
              </w:rPr>
              <w:t xml:space="preserve"> </w:t>
            </w:r>
            <w:r w:rsidR="0000476D" w:rsidRPr="00747184">
              <w:rPr>
                <w:rFonts w:ascii="Times New Roman" w:hAnsi="Times New Roman"/>
              </w:rPr>
              <w:t xml:space="preserve">lokale </w:t>
            </w:r>
            <w:r w:rsidR="003D63E1" w:rsidRPr="00747184">
              <w:rPr>
                <w:rFonts w:ascii="Times New Roman" w:hAnsi="Times New Roman"/>
              </w:rPr>
              <w:t xml:space="preserve">tværfaglige </w:t>
            </w:r>
            <w:r w:rsidR="00D014A7" w:rsidRPr="00747184">
              <w:rPr>
                <w:rFonts w:ascii="Times New Roman" w:hAnsi="Times New Roman"/>
              </w:rPr>
              <w:t>gruppe</w:t>
            </w:r>
            <w:r w:rsidR="003D63E1" w:rsidRPr="00747184">
              <w:rPr>
                <w:rFonts w:ascii="Times New Roman" w:hAnsi="Times New Roman"/>
              </w:rPr>
              <w:t xml:space="preserve"> der normalt </w:t>
            </w:r>
            <w:r w:rsidR="0045081D" w:rsidRPr="00747184">
              <w:rPr>
                <w:rFonts w:ascii="Times New Roman" w:hAnsi="Times New Roman"/>
              </w:rPr>
              <w:t xml:space="preserve">anvendes til drøftelse </w:t>
            </w:r>
            <w:r w:rsidR="001F2395" w:rsidRPr="00747184">
              <w:rPr>
                <w:rFonts w:ascii="Times New Roman" w:hAnsi="Times New Roman"/>
              </w:rPr>
              <w:t>af</w:t>
            </w:r>
            <w:r w:rsidR="0045081D" w:rsidRPr="00747184">
              <w:rPr>
                <w:rFonts w:ascii="Times New Roman" w:hAnsi="Times New Roman"/>
              </w:rPr>
              <w:t xml:space="preserve"> børnesager</w:t>
            </w:r>
            <w:r w:rsidR="003D63E1" w:rsidRPr="00747184">
              <w:rPr>
                <w:rFonts w:ascii="Times New Roman" w:hAnsi="Times New Roman"/>
              </w:rPr>
              <w:t xml:space="preserve">. </w:t>
            </w:r>
            <w:r w:rsidR="00D014A7" w:rsidRPr="00747184">
              <w:rPr>
                <w:rFonts w:ascii="Times New Roman" w:hAnsi="Times New Roman"/>
              </w:rPr>
              <w:t>Gruppen</w:t>
            </w:r>
            <w:r w:rsidR="003D63E1" w:rsidRPr="00747184">
              <w:rPr>
                <w:rFonts w:ascii="Times New Roman" w:hAnsi="Times New Roman"/>
              </w:rPr>
              <w:t xml:space="preserve">s </w:t>
            </w:r>
            <w:r w:rsidR="0045081D" w:rsidRPr="00747184">
              <w:rPr>
                <w:rFonts w:ascii="Times New Roman" w:hAnsi="Times New Roman"/>
              </w:rPr>
              <w:t xml:space="preserve">anbefaling </w:t>
            </w:r>
            <w:r w:rsidR="001F2395" w:rsidRPr="00747184">
              <w:rPr>
                <w:rFonts w:ascii="Times New Roman" w:hAnsi="Times New Roman"/>
              </w:rPr>
              <w:t>mht. omfattelse af handicapforordningen</w:t>
            </w:r>
            <w:r w:rsidR="0045081D" w:rsidRPr="00747184">
              <w:rPr>
                <w:rFonts w:ascii="Times New Roman" w:hAnsi="Times New Roman"/>
              </w:rPr>
              <w:t xml:space="preserve"> bør forel</w:t>
            </w:r>
            <w:r w:rsidR="001F2395" w:rsidRPr="00747184">
              <w:rPr>
                <w:rFonts w:ascii="Times New Roman" w:hAnsi="Times New Roman"/>
              </w:rPr>
              <w:t>i</w:t>
            </w:r>
            <w:r w:rsidR="0045081D" w:rsidRPr="00747184">
              <w:rPr>
                <w:rFonts w:ascii="Times New Roman" w:hAnsi="Times New Roman"/>
              </w:rPr>
              <w:t>gge i dokumentationen.</w:t>
            </w:r>
          </w:p>
          <w:p w:rsidR="001F2395" w:rsidRPr="00747184" w:rsidRDefault="001F2395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AC5386" w:rsidRPr="00747184" w:rsidRDefault="00BF5875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Ansøgning</w:t>
            </w:r>
            <w:r w:rsidR="001F2395" w:rsidRPr="00747184">
              <w:rPr>
                <w:rFonts w:ascii="Times New Roman" w:hAnsi="Times New Roman"/>
              </w:rPr>
              <w:t xml:space="preserve"> om at en voksen </w:t>
            </w:r>
            <w:r w:rsidR="00D014A7" w:rsidRPr="00747184">
              <w:rPr>
                <w:rFonts w:ascii="Times New Roman" w:hAnsi="Times New Roman"/>
              </w:rPr>
              <w:t xml:space="preserve">(18 til og med 64 år) </w:t>
            </w:r>
            <w:r w:rsidR="001F2395" w:rsidRPr="00747184">
              <w:rPr>
                <w:rFonts w:ascii="Times New Roman" w:hAnsi="Times New Roman"/>
              </w:rPr>
              <w:t>skal omfattes af handi</w:t>
            </w:r>
            <w:r w:rsidR="00AC5386" w:rsidRPr="00747184">
              <w:rPr>
                <w:rFonts w:ascii="Times New Roman" w:hAnsi="Times New Roman"/>
              </w:rPr>
              <w:t>capforordningen skal indstilles til</w:t>
            </w:r>
            <w:r w:rsidR="00D014A7" w:rsidRPr="00747184">
              <w:rPr>
                <w:rFonts w:ascii="Times New Roman" w:hAnsi="Times New Roman"/>
              </w:rPr>
              <w:t xml:space="preserve"> møde i lokal tværfaglig gruppe / reva-gruppe </w:t>
            </w:r>
            <w:r w:rsidR="00AC5386" w:rsidRPr="00747184">
              <w:rPr>
                <w:rFonts w:ascii="Times New Roman" w:hAnsi="Times New Roman"/>
              </w:rPr>
              <w:t xml:space="preserve">bestående af: </w:t>
            </w:r>
          </w:p>
          <w:p w:rsidR="00AC5386" w:rsidRPr="00747184" w:rsidRDefault="00AC5386" w:rsidP="0059755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2 personer fra den lokale socialafdeling </w:t>
            </w:r>
            <w:r w:rsidRPr="00747184">
              <w:rPr>
                <w:rFonts w:ascii="Times New Roman" w:hAnsi="Times New Roman"/>
              </w:rPr>
              <w:lastRenderedPageBreak/>
              <w:t>(</w:t>
            </w:r>
            <w:r w:rsidR="0000476D" w:rsidRPr="00747184">
              <w:rPr>
                <w:rFonts w:ascii="Times New Roman" w:hAnsi="Times New Roman"/>
              </w:rPr>
              <w:t xml:space="preserve">helst </w:t>
            </w:r>
            <w:r w:rsidRPr="00747184">
              <w:rPr>
                <w:rFonts w:ascii="Times New Roman" w:hAnsi="Times New Roman"/>
              </w:rPr>
              <w:t>afdelingsleder og sagsbehandler på handicapområdet).</w:t>
            </w:r>
          </w:p>
          <w:p w:rsidR="00AC5386" w:rsidRPr="00747184" w:rsidRDefault="00AC5386" w:rsidP="0059755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1 person fra det lokale arbejdsmarkedskontor. </w:t>
            </w:r>
          </w:p>
          <w:p w:rsidR="00AC5386" w:rsidRPr="00747184" w:rsidRDefault="00AC5386" w:rsidP="0059755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1 person fra det lokale sundhedscenter.</w:t>
            </w:r>
          </w:p>
          <w:p w:rsidR="0000476D" w:rsidRPr="00747184" w:rsidRDefault="0000476D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00476D" w:rsidRPr="00747184" w:rsidRDefault="0000476D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Sagsbehandler på handicapområdet i den lokale socialafdeling er ansvarlig for at der udarbejdes den nødvendige dokumentation </w:t>
            </w:r>
            <w:r w:rsidR="00BF5875" w:rsidRPr="00747184">
              <w:rPr>
                <w:rFonts w:ascii="Times New Roman" w:hAnsi="Times New Roman"/>
              </w:rPr>
              <w:t>i forbindelse med</w:t>
            </w:r>
            <w:r w:rsidRPr="00747184">
              <w:rPr>
                <w:rFonts w:ascii="Times New Roman" w:hAnsi="Times New Roman"/>
              </w:rPr>
              <w:t xml:space="preserve"> a</w:t>
            </w:r>
            <w:r w:rsidR="00BF5875" w:rsidRPr="00747184">
              <w:rPr>
                <w:rFonts w:ascii="Times New Roman" w:hAnsi="Times New Roman"/>
              </w:rPr>
              <w:t>nsøgning</w:t>
            </w:r>
            <w:r w:rsidRPr="00747184">
              <w:rPr>
                <w:rFonts w:ascii="Times New Roman" w:hAnsi="Times New Roman"/>
              </w:rPr>
              <w:t xml:space="preserve"> om omfattelse af handicapforordningen og at ansøgninge</w:t>
            </w:r>
            <w:r w:rsidR="00BF5875" w:rsidRPr="00747184">
              <w:rPr>
                <w:rFonts w:ascii="Times New Roman" w:hAnsi="Times New Roman"/>
              </w:rPr>
              <w:t>n</w:t>
            </w:r>
            <w:r w:rsidRPr="00747184">
              <w:rPr>
                <w:rFonts w:ascii="Times New Roman" w:hAnsi="Times New Roman"/>
              </w:rPr>
              <w:t xml:space="preserve"> vurderes </w:t>
            </w:r>
            <w:r w:rsidR="00D007D3" w:rsidRPr="00747184">
              <w:rPr>
                <w:rFonts w:ascii="Times New Roman" w:hAnsi="Times New Roman"/>
              </w:rPr>
              <w:t>til indstilling af tværfaglig</w:t>
            </w:r>
            <w:r w:rsidRPr="00747184">
              <w:rPr>
                <w:rFonts w:ascii="Times New Roman" w:hAnsi="Times New Roman"/>
              </w:rPr>
              <w:t xml:space="preserve"> gruppe.</w:t>
            </w:r>
          </w:p>
          <w:p w:rsidR="0000476D" w:rsidRPr="00747184" w:rsidRDefault="0000476D" w:rsidP="00597550">
            <w:pPr>
              <w:rPr>
                <w:rFonts w:ascii="Times New Roman" w:hAnsi="Times New Roman"/>
              </w:rPr>
            </w:pPr>
          </w:p>
          <w:p w:rsidR="0000476D" w:rsidRPr="00747184" w:rsidRDefault="0000476D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Sagsbehandler på handicapområdet i den lokale socialafdeling er</w:t>
            </w:r>
            <w:r w:rsidR="00BF5875" w:rsidRPr="00747184">
              <w:rPr>
                <w:rFonts w:ascii="Times New Roman" w:hAnsi="Times New Roman"/>
              </w:rPr>
              <w:t xml:space="preserve"> ansvarlig for at ansøgningen sammen med den nødvendige dokumentation og anbefaling fra de</w:t>
            </w:r>
            <w:r w:rsidR="00D007D3" w:rsidRPr="00747184">
              <w:rPr>
                <w:rFonts w:ascii="Times New Roman" w:hAnsi="Times New Roman"/>
              </w:rPr>
              <w:t xml:space="preserve">n </w:t>
            </w:r>
            <w:r w:rsidR="00BF5875" w:rsidRPr="00747184">
              <w:rPr>
                <w:rFonts w:ascii="Times New Roman" w:hAnsi="Times New Roman"/>
              </w:rPr>
              <w:t xml:space="preserve">lokale tværfaglige </w:t>
            </w:r>
            <w:r w:rsidR="00D007D3" w:rsidRPr="00747184">
              <w:rPr>
                <w:rFonts w:ascii="Times New Roman" w:hAnsi="Times New Roman"/>
              </w:rPr>
              <w:t>gruppe</w:t>
            </w:r>
            <w:r w:rsidR="00BF5875" w:rsidRPr="00747184">
              <w:rPr>
                <w:rFonts w:ascii="Times New Roman" w:hAnsi="Times New Roman"/>
              </w:rPr>
              <w:t xml:space="preserve"> eller gruppe </w:t>
            </w:r>
            <w:r w:rsidRPr="00747184">
              <w:rPr>
                <w:rFonts w:ascii="Times New Roman" w:hAnsi="Times New Roman"/>
              </w:rPr>
              <w:t xml:space="preserve">sendes til den </w:t>
            </w:r>
            <w:r w:rsidR="00BF5875" w:rsidRPr="00747184">
              <w:rPr>
                <w:rFonts w:ascii="Times New Roman" w:hAnsi="Times New Roman"/>
              </w:rPr>
              <w:t>centrale socialforvaltning</w:t>
            </w:r>
            <w:r w:rsidR="00D007D3" w:rsidRPr="00747184">
              <w:rPr>
                <w:rFonts w:ascii="Times New Roman" w:hAnsi="Times New Roman"/>
              </w:rPr>
              <w:t>s beslutningsteam</w:t>
            </w:r>
            <w:r w:rsidR="00BF5875" w:rsidRPr="00747184">
              <w:rPr>
                <w:rFonts w:ascii="Times New Roman" w:hAnsi="Times New Roman"/>
              </w:rPr>
              <w:t xml:space="preserve"> til godkendelse.</w:t>
            </w:r>
          </w:p>
          <w:p w:rsidR="00BF5875" w:rsidRPr="00747184" w:rsidRDefault="00BF5875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BF5875" w:rsidRPr="00747184" w:rsidRDefault="00BF5875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Sagsbehandler på handicapområdet bidrager med yderligere oplysninger </w:t>
            </w:r>
            <w:r w:rsidR="00D007D3" w:rsidRPr="00747184">
              <w:rPr>
                <w:rFonts w:ascii="Times New Roman" w:hAnsi="Times New Roman"/>
              </w:rPr>
              <w:t>såfremt</w:t>
            </w:r>
            <w:r w:rsidRPr="00747184">
              <w:rPr>
                <w:rFonts w:ascii="Times New Roman" w:hAnsi="Times New Roman"/>
              </w:rPr>
              <w:t xml:space="preserve"> den centrale socialforvaltning</w:t>
            </w:r>
            <w:r w:rsidR="00D007D3" w:rsidRPr="00747184">
              <w:rPr>
                <w:rFonts w:ascii="Times New Roman" w:hAnsi="Times New Roman"/>
              </w:rPr>
              <w:t xml:space="preserve">s </w:t>
            </w:r>
            <w:r w:rsidRPr="00747184">
              <w:rPr>
                <w:rFonts w:ascii="Times New Roman" w:hAnsi="Times New Roman"/>
              </w:rPr>
              <w:t>beslutningsteam ha</w:t>
            </w:r>
            <w:r w:rsidR="00D007D3" w:rsidRPr="00747184">
              <w:rPr>
                <w:rFonts w:ascii="Times New Roman" w:hAnsi="Times New Roman"/>
              </w:rPr>
              <w:t>r</w:t>
            </w:r>
            <w:r w:rsidRPr="00747184">
              <w:rPr>
                <w:rFonts w:ascii="Times New Roman" w:hAnsi="Times New Roman"/>
              </w:rPr>
              <w:t xml:space="preserve"> brug for dette.</w:t>
            </w:r>
          </w:p>
          <w:p w:rsidR="00544EF6" w:rsidRPr="00747184" w:rsidRDefault="00544EF6" w:rsidP="00597550">
            <w:pPr>
              <w:rPr>
                <w:rFonts w:ascii="Times New Roman" w:hAnsi="Times New Roman"/>
              </w:rPr>
            </w:pPr>
          </w:p>
          <w:p w:rsidR="00DB0E35" w:rsidRPr="00747184" w:rsidRDefault="00DB0E35" w:rsidP="00597550">
            <w:pPr>
              <w:rPr>
                <w:rFonts w:ascii="Times New Roman" w:hAnsi="Times New Roman"/>
              </w:rPr>
            </w:pPr>
          </w:p>
          <w:p w:rsidR="00544EF6" w:rsidRPr="00747184" w:rsidRDefault="00544EF6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Leder af den lokale socialafdeling har overordnet ansvar for sagsbehandling af ansøgninger om omfattelse af handicapforordningen og træder ind i sagsbehandlerens rolle hvis dette viser sig nødvendigt.</w:t>
            </w:r>
          </w:p>
          <w:p w:rsidR="00D62352" w:rsidRPr="00747184" w:rsidRDefault="00D62352" w:rsidP="008D406E">
            <w:pPr>
              <w:rPr>
                <w:rFonts w:ascii="Times New Roman" w:hAnsi="Times New Roman"/>
                <w:u w:val="single"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5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>).</w:t>
            </w:r>
            <w:r w:rsidR="003642E4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 </w:t>
            </w:r>
            <w:r w:rsidR="00BB167F" w:rsidRPr="00747184">
              <w:rPr>
                <w:rFonts w:ascii="Times New Roman" w:hAnsi="Times New Roman"/>
                <w:b/>
                <w:u w:val="single"/>
                <w:lang w:val="kl-GL"/>
              </w:rPr>
              <w:t>Innarluutilinnut peqqussummut ilanngunnis</w:t>
            </w:r>
            <w:r w:rsidR="00BB4659" w:rsidRPr="00747184">
              <w:rPr>
                <w:rFonts w:ascii="Times New Roman" w:hAnsi="Times New Roman"/>
                <w:b/>
                <w:u w:val="single"/>
                <w:lang w:val="kl-GL"/>
              </w:rPr>
              <w:t>-</w:t>
            </w:r>
            <w:r w:rsidR="00BB167F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samut qinnuteqaat – </w:t>
            </w:r>
            <w:r w:rsidR="00D847E4" w:rsidRPr="00747184">
              <w:rPr>
                <w:rFonts w:ascii="Times New Roman" w:hAnsi="Times New Roman"/>
                <w:b/>
                <w:u w:val="single"/>
                <w:lang w:val="kl-GL"/>
              </w:rPr>
              <w:t>qitiusumik isumaginnitto</w:t>
            </w:r>
            <w:r w:rsidR="00BB4659" w:rsidRPr="00747184">
              <w:rPr>
                <w:rFonts w:ascii="Times New Roman" w:hAnsi="Times New Roman"/>
                <w:b/>
                <w:u w:val="single"/>
                <w:lang w:val="kl-GL"/>
              </w:rPr>
              <w:t>-</w:t>
            </w:r>
            <w:r w:rsidR="00D847E4" w:rsidRPr="00747184">
              <w:rPr>
                <w:rFonts w:ascii="Times New Roman" w:hAnsi="Times New Roman"/>
                <w:b/>
                <w:u w:val="single"/>
                <w:lang w:val="kl-GL"/>
              </w:rPr>
              <w:t>qarfimmi</w:t>
            </w:r>
            <w:r w:rsidR="00A2152A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 aalajangiisartuni sullissineq</w:t>
            </w:r>
            <w:r w:rsidR="00CA3E83" w:rsidRPr="00747184">
              <w:rPr>
                <w:rFonts w:ascii="Times New Roman" w:hAnsi="Times New Roman"/>
                <w:b/>
                <w:u w:val="single"/>
                <w:lang w:val="kl-GL"/>
              </w:rPr>
              <w:t>:</w:t>
            </w:r>
          </w:p>
          <w:p w:rsidR="00F03068" w:rsidRPr="00747184" w:rsidRDefault="00F03068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F03068" w:rsidRPr="00747184" w:rsidRDefault="00112DBB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Najugarisami akimorlugu suleqatigiinniit </w:t>
            </w:r>
            <w:r w:rsidR="006E434F" w:rsidRPr="00747184">
              <w:rPr>
                <w:rFonts w:ascii="Times New Roman" w:hAnsi="Times New Roman"/>
                <w:bCs/>
                <w:lang w:val="kl-GL"/>
              </w:rPr>
              <w:t xml:space="preserve">innarluutillit peqqussutaannut ilanngunnissamut qinnuteqarnermi </w:t>
            </w:r>
            <w:r w:rsidR="00D844E9" w:rsidRPr="00747184">
              <w:rPr>
                <w:rFonts w:ascii="Times New Roman" w:hAnsi="Times New Roman"/>
                <w:bCs/>
                <w:lang w:val="kl-GL"/>
              </w:rPr>
              <w:t xml:space="preserve">uppernarsaatit pisariallit </w:t>
            </w:r>
            <w:r w:rsidR="00014740" w:rsidRPr="00747184">
              <w:rPr>
                <w:rFonts w:ascii="Times New Roman" w:hAnsi="Times New Roman"/>
                <w:bCs/>
                <w:lang w:val="kl-GL"/>
              </w:rPr>
              <w:t xml:space="preserve">innersuussutillu </w:t>
            </w:r>
            <w:r w:rsidR="001F7D1E" w:rsidRPr="00747184">
              <w:rPr>
                <w:rFonts w:ascii="Times New Roman" w:hAnsi="Times New Roman"/>
                <w:bCs/>
                <w:lang w:val="kl-GL"/>
              </w:rPr>
              <w:t xml:space="preserve">qitiusumik </w:t>
            </w:r>
            <w:r w:rsidR="00335DC0" w:rsidRPr="00747184">
              <w:rPr>
                <w:rFonts w:ascii="Times New Roman" w:hAnsi="Times New Roman"/>
                <w:bCs/>
                <w:lang w:val="kl-GL"/>
              </w:rPr>
              <w:t xml:space="preserve">immikkoortortaqarfimmut </w:t>
            </w:r>
            <w:r w:rsidR="00A94E1E" w:rsidRPr="00747184">
              <w:rPr>
                <w:rFonts w:ascii="Times New Roman" w:hAnsi="Times New Roman"/>
                <w:bCs/>
                <w:lang w:val="kl-GL"/>
              </w:rPr>
              <w:t xml:space="preserve">oqaluuserineqarnissaanut akuersissutigineqarnissaannullu </w:t>
            </w:r>
            <w:r w:rsidR="005E43F2" w:rsidRPr="00747184">
              <w:rPr>
                <w:rFonts w:ascii="Times New Roman" w:hAnsi="Times New Roman"/>
                <w:bCs/>
                <w:lang w:val="kl-GL"/>
              </w:rPr>
              <w:t>aalajangiisartunut nassiunneqassapput.</w:t>
            </w:r>
            <w:r w:rsidR="000F7714" w:rsidRPr="00747184">
              <w:rPr>
                <w:rFonts w:ascii="Times New Roman" w:hAnsi="Times New Roman"/>
                <w:bCs/>
                <w:lang w:val="kl-GL"/>
              </w:rPr>
              <w:t xml:space="preserve"> Qinnuteqaatit ajornanngippat qarasaasiakkut (elektroniskimik) nassiunneqartassapput.</w:t>
            </w:r>
          </w:p>
          <w:p w:rsidR="000F7714" w:rsidRPr="00747184" w:rsidRDefault="000F7714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C4417D" w:rsidRPr="00747184" w:rsidRDefault="00C4417D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Innarluutilinnut peqqussummut ilanngunnissamut qinnuteqaatit – innarluutilinnut peqqussut malillugu ikiorsiissutinik qinnuteqarnerit allat assigalugit – annertuumik innarluutillit ikiorserneqartarnerat pillugu Namminersorlutik Oqartussat nalunaarutaat nr. 19 16. decemberi 2010-meersumi § § 50-60-imi aamma § 63-imi tunngaviit eqqaaneqartut eqquutinneqassapput:</w:t>
            </w:r>
          </w:p>
          <w:p w:rsidR="00C4417D" w:rsidRPr="00747184" w:rsidRDefault="00C4417D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C4417D" w:rsidRPr="00747184" w:rsidRDefault="00C4417D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Qinnuteqaatit </w:t>
            </w:r>
            <w:r w:rsidR="00286C0F" w:rsidRPr="00747184">
              <w:rPr>
                <w:rFonts w:ascii="Times New Roman" w:hAnsi="Times New Roman"/>
                <w:bCs/>
                <w:lang w:val="kl-GL"/>
              </w:rPr>
              <w:t>najugarisami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 immikkoortortaqarfimmi </w:t>
            </w:r>
            <w:r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pisortamit innarluutillillu pillugit immikkoortortaqarfimmi suliamik sullissisumit atsiorneqassapput. </w:t>
            </w:r>
            <w:r w:rsidR="00AB44CD" w:rsidRPr="00747184">
              <w:rPr>
                <w:rFonts w:ascii="Times New Roman" w:hAnsi="Times New Roman"/>
                <w:bCs/>
                <w:lang w:val="kl-GL"/>
              </w:rPr>
              <w:t>Imm. 4 a-d-mi eqqaaneqartutut tapiliussat ilanngunneqassapput, ingammik makkuninnga paasissutissanik:</w:t>
            </w:r>
          </w:p>
          <w:p w:rsidR="00AB44CD" w:rsidRPr="00747184" w:rsidRDefault="00AB44CD" w:rsidP="00AB44CD">
            <w:pPr>
              <w:rPr>
                <w:rFonts w:ascii="Times New Roman" w:hAnsi="Times New Roman"/>
                <w:bCs/>
                <w:lang w:val="kl-GL"/>
              </w:rPr>
            </w:pPr>
          </w:p>
          <w:p w:rsidR="00AB44CD" w:rsidRPr="00747184" w:rsidRDefault="00AB44CD" w:rsidP="00AB44CD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1). Innuttaasup innaluutillip aqqa, najugaa inuttullu normua kiisalu qinnuteqarnermut tunngatillugu ikiueriaaseq qanoq ittoq qinnutigineqarnersoq.</w:t>
            </w:r>
          </w:p>
          <w:p w:rsidR="008363BB" w:rsidRPr="00747184" w:rsidRDefault="00AB44CD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2). Kalaallit Nunaanni innarluutillit pillugit inatsimmi inatsisinut tunngavissanut innersuussut.</w:t>
            </w:r>
          </w:p>
          <w:p w:rsidR="00AB44CD" w:rsidRPr="00747184" w:rsidRDefault="00AB44CD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3). Naatsumik peqartup pingaaruteqassusianik paasissutissiineq innuttaasullu innarluutillip qanoq iluaqutigissanera. </w:t>
            </w:r>
          </w:p>
          <w:p w:rsidR="00802092" w:rsidRPr="00747184" w:rsidRDefault="00AB44CD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4). Suliassamut pilersaarusiaq ikiuinissamut aaqqiissutissat pilersaarutigineqartut tamaasa ilanngullugit </w:t>
            </w:r>
            <w:r w:rsidR="00802092" w:rsidRPr="00747184">
              <w:rPr>
                <w:rFonts w:ascii="Times New Roman" w:hAnsi="Times New Roman"/>
                <w:bCs/>
                <w:lang w:val="kl-GL"/>
              </w:rPr>
              <w:t>innarluutilimmullu passussinerup ingerlarnga ilanngullugu (tamatumunnga ilanngullugu inatsit alla malillugu aaqqiissutit).</w:t>
            </w:r>
          </w:p>
          <w:p w:rsidR="00802092" w:rsidRPr="00747184" w:rsidRDefault="00802092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5). Innuttaasup innarluutillip pisinnaasaanut, nappaataata suussusaanut (ICD/ICF) ilinniagaanut, suliffianut kiisalu inuttut innuttaaqataasutullu atugaanut paasissutissat.</w:t>
            </w:r>
          </w:p>
          <w:p w:rsidR="00AF5A22" w:rsidRPr="00747184" w:rsidRDefault="00802092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6). Siornatigut qinnutigineqareersimasinnaasut annertussusaat inernerilu</w:t>
            </w:r>
            <w:r w:rsidR="00AB44CD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Pr="00747184">
              <w:rPr>
                <w:rFonts w:ascii="Times New Roman" w:hAnsi="Times New Roman"/>
                <w:bCs/>
                <w:lang w:val="kl-GL"/>
              </w:rPr>
              <w:t>pillugit paasissutissat.</w:t>
            </w:r>
          </w:p>
          <w:p w:rsidR="00AF5A22" w:rsidRPr="00747184" w:rsidRDefault="00AF5A22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5E43F2" w:rsidRPr="00747184" w:rsidRDefault="00DE161C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Qaasuitsup Kommuniani aalajangiisartut</w:t>
            </w:r>
            <w:r w:rsidR="00CD6966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6E3049" w:rsidRPr="00747184">
              <w:rPr>
                <w:rFonts w:ascii="Times New Roman" w:hAnsi="Times New Roman"/>
                <w:bCs/>
                <w:lang w:val="kl-GL"/>
              </w:rPr>
              <w:t>makkuninnga ilaasortaatitaqarput:</w:t>
            </w:r>
          </w:p>
          <w:p w:rsidR="00753872" w:rsidRPr="00747184" w:rsidRDefault="00972BE1" w:rsidP="0075387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Isumaginnittoqarfimmi fagchef</w:t>
            </w:r>
          </w:p>
          <w:p w:rsidR="00972BE1" w:rsidRPr="00747184" w:rsidRDefault="00C72692" w:rsidP="0075387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Innarluutilinnut siunnersorti</w:t>
            </w:r>
          </w:p>
          <w:p w:rsidR="004642B0" w:rsidRPr="00747184" w:rsidRDefault="004642B0" w:rsidP="0075387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Immikkut ittumik siunnersorti</w:t>
            </w:r>
          </w:p>
          <w:p w:rsidR="0084154C" w:rsidRPr="00747184" w:rsidRDefault="007B1C29" w:rsidP="0075387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>Tagiartuisartoq pillorissaasorluunniit</w:t>
            </w:r>
          </w:p>
          <w:p w:rsidR="0084154C" w:rsidRPr="00747184" w:rsidRDefault="00C32A16" w:rsidP="0075387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>Tarnip pissusiinik ilisimasalik</w:t>
            </w:r>
            <w:r w:rsidR="00F41885" w:rsidRPr="00747184">
              <w:rPr>
                <w:rFonts w:ascii="Times New Roman" w:hAnsi="Times New Roman"/>
                <w:lang w:val="kl-GL"/>
              </w:rPr>
              <w:t>.</w:t>
            </w:r>
          </w:p>
          <w:p w:rsidR="009F1DC4" w:rsidRPr="00747184" w:rsidRDefault="009F1DC4" w:rsidP="009F1DC4">
            <w:pPr>
              <w:rPr>
                <w:rFonts w:ascii="Times New Roman" w:hAnsi="Times New Roman"/>
                <w:bCs/>
                <w:lang w:val="kl-GL"/>
              </w:rPr>
            </w:pPr>
          </w:p>
          <w:p w:rsidR="009F1DC4" w:rsidRPr="00747184" w:rsidRDefault="009F1DC4" w:rsidP="009F1DC4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Tamatuma saniatigut </w:t>
            </w:r>
            <w:r w:rsidR="000470CA" w:rsidRPr="00747184">
              <w:rPr>
                <w:rFonts w:ascii="Times New Roman" w:hAnsi="Times New Roman"/>
                <w:bCs/>
                <w:lang w:val="kl-GL"/>
              </w:rPr>
              <w:t xml:space="preserve">pisariaqartitsinikkut </w:t>
            </w:r>
            <w:r w:rsidR="00C47773" w:rsidRPr="00747184">
              <w:rPr>
                <w:rFonts w:ascii="Times New Roman" w:hAnsi="Times New Roman"/>
                <w:bCs/>
                <w:lang w:val="kl-GL"/>
              </w:rPr>
              <w:t xml:space="preserve">ilinniarsimassutsikkut ilisimasallit </w:t>
            </w:r>
            <w:r w:rsidR="003719DA" w:rsidRPr="00747184">
              <w:rPr>
                <w:rFonts w:ascii="Times New Roman" w:hAnsi="Times New Roman"/>
                <w:bCs/>
                <w:lang w:val="kl-GL"/>
              </w:rPr>
              <w:t>aggersarneqarsinnaapput.</w:t>
            </w:r>
          </w:p>
          <w:p w:rsidR="00802092" w:rsidRPr="00747184" w:rsidRDefault="00802092" w:rsidP="009F1DC4">
            <w:pPr>
              <w:rPr>
                <w:rFonts w:ascii="Times New Roman" w:hAnsi="Times New Roman"/>
                <w:bCs/>
                <w:lang w:val="kl-GL"/>
              </w:rPr>
            </w:pPr>
          </w:p>
          <w:p w:rsidR="003719DA" w:rsidRPr="00747184" w:rsidRDefault="00D5025D" w:rsidP="009F1DC4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Aalajangiisartutut suleqatigiinni suliamik eqqartugassaqalerunik </w:t>
            </w:r>
            <w:r w:rsidR="00631987" w:rsidRPr="00747184">
              <w:rPr>
                <w:rFonts w:ascii="Times New Roman" w:hAnsi="Times New Roman"/>
                <w:bCs/>
                <w:lang w:val="kl-GL"/>
              </w:rPr>
              <w:t xml:space="preserve">aalajangiisartut ataatsimiinnissamut aggersarneqassapput. </w:t>
            </w:r>
            <w:r w:rsidR="00D91A2E" w:rsidRPr="00747184">
              <w:rPr>
                <w:rFonts w:ascii="Times New Roman" w:hAnsi="Times New Roman"/>
                <w:bCs/>
                <w:lang w:val="kl-GL"/>
              </w:rPr>
              <w:t xml:space="preserve">Innarluutillit pillugit siunnersorti </w:t>
            </w:r>
            <w:r w:rsidR="00D57432" w:rsidRPr="00747184">
              <w:rPr>
                <w:rFonts w:ascii="Times New Roman" w:hAnsi="Times New Roman"/>
                <w:bCs/>
                <w:lang w:val="kl-GL"/>
              </w:rPr>
              <w:t>ataatsimiinnissamut ullu</w:t>
            </w:r>
            <w:r w:rsidR="003E0B72" w:rsidRPr="00747184">
              <w:rPr>
                <w:rFonts w:ascii="Times New Roman" w:hAnsi="Times New Roman"/>
                <w:bCs/>
                <w:lang w:val="kl-GL"/>
              </w:rPr>
              <w:t>innarnik</w:t>
            </w:r>
            <w:r w:rsidR="00D57432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C0769D" w:rsidRPr="00747184">
              <w:rPr>
                <w:rFonts w:ascii="Times New Roman" w:hAnsi="Times New Roman"/>
                <w:bCs/>
                <w:lang w:val="kl-GL"/>
              </w:rPr>
              <w:t xml:space="preserve">minnerpaamik </w:t>
            </w:r>
            <w:r w:rsidR="003E0B72" w:rsidRPr="00747184">
              <w:rPr>
                <w:rFonts w:ascii="Times New Roman" w:hAnsi="Times New Roman"/>
                <w:bCs/>
                <w:lang w:val="kl-GL"/>
              </w:rPr>
              <w:t xml:space="preserve">tallimanik sioqqutsilluni </w:t>
            </w:r>
            <w:r w:rsidR="0037007B" w:rsidRPr="00747184">
              <w:rPr>
                <w:rFonts w:ascii="Times New Roman" w:hAnsi="Times New Roman"/>
                <w:bCs/>
                <w:lang w:val="kl-GL"/>
              </w:rPr>
              <w:t xml:space="preserve">aggersaassaaq, </w:t>
            </w:r>
            <w:r w:rsidR="001B2EDC" w:rsidRPr="00747184">
              <w:rPr>
                <w:rFonts w:ascii="Times New Roman" w:hAnsi="Times New Roman"/>
                <w:bCs/>
                <w:lang w:val="kl-GL"/>
              </w:rPr>
              <w:t xml:space="preserve">taavalu </w:t>
            </w:r>
            <w:r w:rsidR="00A3624B" w:rsidRPr="00747184">
              <w:rPr>
                <w:rFonts w:ascii="Times New Roman" w:hAnsi="Times New Roman"/>
                <w:bCs/>
                <w:lang w:val="kl-GL"/>
              </w:rPr>
              <w:t xml:space="preserve">suleqatigiit </w:t>
            </w:r>
            <w:r w:rsidR="00AE71B4" w:rsidRPr="00747184">
              <w:rPr>
                <w:rFonts w:ascii="Times New Roman" w:hAnsi="Times New Roman"/>
                <w:bCs/>
                <w:lang w:val="kl-GL"/>
              </w:rPr>
              <w:t>atortussaataat eqqarsaatigalugit</w:t>
            </w:r>
            <w:r w:rsidR="001E567B" w:rsidRPr="00747184">
              <w:rPr>
                <w:rFonts w:ascii="Times New Roman" w:hAnsi="Times New Roman"/>
                <w:bCs/>
                <w:lang w:val="kl-GL"/>
              </w:rPr>
              <w:t xml:space="preserve"> allattaassaaq</w:t>
            </w:r>
            <w:r w:rsidR="00112292" w:rsidRPr="00747184">
              <w:rPr>
                <w:rFonts w:ascii="Times New Roman" w:hAnsi="Times New Roman"/>
                <w:bCs/>
                <w:lang w:val="kl-GL"/>
              </w:rPr>
              <w:t xml:space="preserve"> minnerpaamik </w:t>
            </w:r>
            <w:r w:rsidR="004071DD" w:rsidRPr="00747184">
              <w:rPr>
                <w:rFonts w:ascii="Times New Roman" w:hAnsi="Times New Roman"/>
                <w:bCs/>
                <w:lang w:val="kl-GL"/>
              </w:rPr>
              <w:t>ulluinnaat pingasut sioqqullugit</w:t>
            </w:r>
            <w:r w:rsidR="00214B12" w:rsidRPr="00747184">
              <w:rPr>
                <w:rFonts w:ascii="Times New Roman" w:hAnsi="Times New Roman"/>
                <w:bCs/>
                <w:lang w:val="kl-GL"/>
              </w:rPr>
              <w:t xml:space="preserve"> ataatsimiinnissamut nassiussuissalluni</w:t>
            </w:r>
            <w:r w:rsidR="00D55EA7" w:rsidRPr="00747184">
              <w:rPr>
                <w:rFonts w:ascii="Times New Roman" w:hAnsi="Times New Roman"/>
                <w:bCs/>
                <w:lang w:val="kl-GL"/>
              </w:rPr>
              <w:t xml:space="preserve"> kiisalu </w:t>
            </w:r>
            <w:r w:rsidR="0092429F" w:rsidRPr="00747184">
              <w:rPr>
                <w:rFonts w:ascii="Times New Roman" w:hAnsi="Times New Roman"/>
                <w:bCs/>
                <w:lang w:val="kl-GL"/>
              </w:rPr>
              <w:t xml:space="preserve">ullormut oqaluuserisassat </w:t>
            </w:r>
            <w:r w:rsidR="0017043A" w:rsidRPr="00747184">
              <w:rPr>
                <w:rFonts w:ascii="Times New Roman" w:hAnsi="Times New Roman"/>
                <w:bCs/>
                <w:lang w:val="kl-GL"/>
              </w:rPr>
              <w:t>suliarissavai</w:t>
            </w:r>
            <w:r w:rsidR="004569B2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781ED4" w:rsidRPr="00747184">
              <w:rPr>
                <w:rFonts w:ascii="Times New Roman" w:hAnsi="Times New Roman"/>
                <w:bCs/>
                <w:lang w:val="kl-GL"/>
              </w:rPr>
              <w:t>ataatsimeereernerup kingorna kingusinnerpaamik ulluinnaat pingasut qaangiuppata imaqarniliussalluni.</w:t>
            </w:r>
          </w:p>
          <w:p w:rsidR="00781ED4" w:rsidRPr="00747184" w:rsidRDefault="00781ED4" w:rsidP="009F1DC4">
            <w:pPr>
              <w:rPr>
                <w:rFonts w:ascii="Times New Roman" w:hAnsi="Times New Roman"/>
                <w:bCs/>
                <w:lang w:val="kl-GL"/>
              </w:rPr>
            </w:pPr>
          </w:p>
          <w:p w:rsidR="00781ED4" w:rsidRPr="00747184" w:rsidRDefault="00985AB4" w:rsidP="009F1DC4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Allamik aalajangiinissap tungaanut </w:t>
            </w:r>
            <w:r w:rsidR="000F4FFE" w:rsidRPr="00747184">
              <w:rPr>
                <w:rFonts w:ascii="Times New Roman" w:hAnsi="Times New Roman"/>
                <w:bCs/>
                <w:lang w:val="kl-GL"/>
              </w:rPr>
              <w:t>aalajangiisartut</w:t>
            </w:r>
            <w:r w:rsidR="00E235D0" w:rsidRPr="00747184">
              <w:rPr>
                <w:rFonts w:ascii="Times New Roman" w:hAnsi="Times New Roman"/>
                <w:bCs/>
                <w:lang w:val="kl-GL"/>
              </w:rPr>
              <w:t xml:space="preserve"> Ilulissani </w:t>
            </w:r>
            <w:r w:rsidR="00352405" w:rsidRPr="00747184">
              <w:rPr>
                <w:rFonts w:ascii="Times New Roman" w:hAnsi="Times New Roman"/>
                <w:bCs/>
                <w:lang w:val="kl-GL"/>
              </w:rPr>
              <w:t xml:space="preserve">qitiusumik isumaginnittoqarfimmi </w:t>
            </w:r>
            <w:r w:rsidR="004B2BC8" w:rsidRPr="00747184">
              <w:rPr>
                <w:rFonts w:ascii="Times New Roman" w:hAnsi="Times New Roman"/>
                <w:bCs/>
                <w:lang w:val="kl-GL"/>
              </w:rPr>
              <w:t>ataatsimiittarfimmi ataatsimiissapput.</w:t>
            </w:r>
          </w:p>
          <w:p w:rsidR="004B2BC8" w:rsidRPr="00747184" w:rsidRDefault="004B2BC8" w:rsidP="009F1DC4">
            <w:pPr>
              <w:rPr>
                <w:rFonts w:ascii="Times New Roman" w:hAnsi="Times New Roman"/>
                <w:bCs/>
                <w:lang w:val="kl-GL"/>
              </w:rPr>
            </w:pPr>
          </w:p>
          <w:p w:rsidR="004B2BC8" w:rsidRPr="00747184" w:rsidRDefault="00880923" w:rsidP="009F1DC4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Aalajangiisartu</w:t>
            </w:r>
            <w:r w:rsidR="00155FBB" w:rsidRPr="00747184">
              <w:rPr>
                <w:rFonts w:ascii="Times New Roman" w:hAnsi="Times New Roman"/>
                <w:bCs/>
                <w:lang w:val="kl-GL"/>
              </w:rPr>
              <w:t xml:space="preserve">ni amerlanerit najuutsillugit </w:t>
            </w:r>
            <w:r w:rsidR="00736C6A" w:rsidRPr="00747184">
              <w:rPr>
                <w:rFonts w:ascii="Times New Roman" w:hAnsi="Times New Roman"/>
                <w:bCs/>
                <w:lang w:val="kl-GL"/>
              </w:rPr>
              <w:t xml:space="preserve">aalajangiisinnaatitaapput. </w:t>
            </w:r>
            <w:r w:rsidR="00BD46A0" w:rsidRPr="00747184">
              <w:rPr>
                <w:rFonts w:ascii="Times New Roman" w:hAnsi="Times New Roman"/>
                <w:bCs/>
                <w:lang w:val="kl-GL"/>
              </w:rPr>
              <w:t xml:space="preserve">Amerlanerussuteqarluni </w:t>
            </w:r>
            <w:r w:rsidR="00BD46A0"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taasinerit naliginnaasumik </w:t>
            </w:r>
            <w:r w:rsidR="00D91A30" w:rsidRPr="00747184">
              <w:rPr>
                <w:rFonts w:ascii="Times New Roman" w:hAnsi="Times New Roman"/>
                <w:bCs/>
                <w:lang w:val="kl-GL"/>
              </w:rPr>
              <w:t>aalajangiinerni atorneqartassapput</w:t>
            </w:r>
            <w:r w:rsidR="005B36C0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5B36C0" w:rsidRPr="00747184" w:rsidRDefault="005B36C0" w:rsidP="009F1DC4">
            <w:pPr>
              <w:rPr>
                <w:rFonts w:ascii="Times New Roman" w:hAnsi="Times New Roman"/>
                <w:bCs/>
                <w:lang w:val="kl-GL"/>
              </w:rPr>
            </w:pPr>
          </w:p>
          <w:p w:rsidR="005B36C0" w:rsidRPr="00747184" w:rsidRDefault="00E8049F" w:rsidP="009F1DC4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Imaqarniliaq </w:t>
            </w:r>
            <w:r w:rsidR="00036486" w:rsidRPr="00747184">
              <w:rPr>
                <w:rFonts w:ascii="Times New Roman" w:hAnsi="Times New Roman"/>
                <w:bCs/>
                <w:lang w:val="kl-GL"/>
              </w:rPr>
              <w:t>akuersissutigineqareerpat</w:t>
            </w:r>
            <w:r w:rsidR="00FB5B33" w:rsidRPr="00747184">
              <w:rPr>
                <w:rFonts w:ascii="Times New Roman" w:hAnsi="Times New Roman"/>
                <w:bCs/>
                <w:lang w:val="kl-GL"/>
              </w:rPr>
              <w:t xml:space="preserve"> ilaasortanut tamanut </w:t>
            </w:r>
            <w:r w:rsidR="005446B4" w:rsidRPr="00747184">
              <w:rPr>
                <w:rFonts w:ascii="Times New Roman" w:hAnsi="Times New Roman"/>
                <w:bCs/>
                <w:lang w:val="kl-GL"/>
              </w:rPr>
              <w:t xml:space="preserve">innarluutillit pillugit siunnersortip </w:t>
            </w:r>
            <w:r w:rsidR="00D10681" w:rsidRPr="00747184">
              <w:rPr>
                <w:rFonts w:ascii="Times New Roman" w:hAnsi="Times New Roman"/>
                <w:bCs/>
                <w:lang w:val="kl-GL"/>
              </w:rPr>
              <w:t>nassiutissavaa</w:t>
            </w:r>
            <w:r w:rsidR="00FE41DC" w:rsidRPr="00747184">
              <w:rPr>
                <w:rFonts w:ascii="Times New Roman" w:hAnsi="Times New Roman"/>
                <w:bCs/>
                <w:lang w:val="kl-GL"/>
              </w:rPr>
              <w:t xml:space="preserve"> elektronikkikkut</w:t>
            </w:r>
            <w:r w:rsidR="00E02957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E02957" w:rsidRPr="00747184" w:rsidRDefault="00E02957" w:rsidP="009F1DC4">
            <w:pPr>
              <w:rPr>
                <w:rFonts w:ascii="Times New Roman" w:hAnsi="Times New Roman"/>
                <w:bCs/>
                <w:lang w:val="kl-GL"/>
              </w:rPr>
            </w:pPr>
          </w:p>
          <w:p w:rsidR="00E02957" w:rsidRPr="00747184" w:rsidRDefault="0085098A" w:rsidP="009F1DC4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Imaqarniliaq tunuliaqutaralugu</w:t>
            </w:r>
            <w:r w:rsidR="00B95C88" w:rsidRPr="00747184">
              <w:rPr>
                <w:rFonts w:ascii="Times New Roman" w:hAnsi="Times New Roman"/>
                <w:bCs/>
                <w:lang w:val="kl-GL"/>
              </w:rPr>
              <w:t xml:space="preserve"> aalajangikkat / </w:t>
            </w:r>
            <w:r w:rsidR="007C3C78" w:rsidRPr="00747184">
              <w:rPr>
                <w:rFonts w:ascii="Times New Roman" w:hAnsi="Times New Roman"/>
                <w:bCs/>
                <w:lang w:val="kl-GL"/>
              </w:rPr>
              <w:t xml:space="preserve">akuersissuteqarnermut allagaatit </w:t>
            </w:r>
            <w:r w:rsidR="00FC34B8" w:rsidRPr="00747184">
              <w:rPr>
                <w:rFonts w:ascii="Times New Roman" w:hAnsi="Times New Roman"/>
                <w:bCs/>
                <w:lang w:val="kl-GL"/>
              </w:rPr>
              <w:t>innarluutillit pillugit siunnersortimit suliarineqassapput</w:t>
            </w:r>
            <w:r w:rsidR="009203CA" w:rsidRPr="00747184">
              <w:rPr>
                <w:rFonts w:ascii="Times New Roman" w:hAnsi="Times New Roman"/>
                <w:bCs/>
                <w:lang w:val="kl-GL"/>
              </w:rPr>
              <w:t>, tassa ataatsimiinnermi</w:t>
            </w:r>
            <w:r w:rsidR="00BD6512" w:rsidRPr="00747184">
              <w:rPr>
                <w:rFonts w:ascii="Times New Roman" w:hAnsi="Times New Roman"/>
                <w:bCs/>
                <w:lang w:val="kl-GL"/>
              </w:rPr>
              <w:t xml:space="preserve"> eqqartorneqarsimasut pillugit, </w:t>
            </w:r>
            <w:r w:rsidR="00FA10E0" w:rsidRPr="00747184">
              <w:rPr>
                <w:rFonts w:ascii="Times New Roman" w:hAnsi="Times New Roman"/>
                <w:bCs/>
                <w:lang w:val="kl-GL"/>
              </w:rPr>
              <w:t xml:space="preserve">ataatsimiinnerullu kingorna kingusinnerpaamik ulluinnaat tallimat qaangiuppata </w:t>
            </w:r>
            <w:r w:rsidR="003155DF" w:rsidRPr="00747184">
              <w:rPr>
                <w:rFonts w:ascii="Times New Roman" w:hAnsi="Times New Roman"/>
                <w:bCs/>
                <w:lang w:val="kl-GL"/>
              </w:rPr>
              <w:t>isumaginnittoqarfinnut attuumassuteqartunut nassiussuissalluni.</w:t>
            </w:r>
          </w:p>
          <w:p w:rsidR="003155DF" w:rsidRPr="00747184" w:rsidRDefault="003155DF" w:rsidP="009F1DC4">
            <w:pPr>
              <w:rPr>
                <w:rFonts w:ascii="Times New Roman" w:hAnsi="Times New Roman"/>
                <w:bCs/>
                <w:lang w:val="kl-GL"/>
              </w:rPr>
            </w:pPr>
          </w:p>
          <w:p w:rsidR="00D62352" w:rsidRPr="00747184" w:rsidRDefault="00AB1C58" w:rsidP="008D406E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Tamatumalu kingorna </w:t>
            </w:r>
            <w:r w:rsidR="001810C1" w:rsidRPr="00747184">
              <w:rPr>
                <w:rFonts w:ascii="Times New Roman" w:hAnsi="Times New Roman"/>
                <w:bCs/>
                <w:lang w:val="kl-GL"/>
              </w:rPr>
              <w:t>imaqarniliaq isumaginninnermut ataatsimiititaliamut ilisimatitsissutitut nassiunneqassalluni.</w:t>
            </w:r>
          </w:p>
        </w:tc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eastAsia="Calibri" w:hAnsi="Times New Roman"/>
                <w:b/>
                <w:u w:val="single"/>
              </w:rPr>
            </w:pPr>
            <w:r w:rsidRPr="00747184">
              <w:rPr>
                <w:rFonts w:ascii="Times New Roman" w:eastAsia="Calibri" w:hAnsi="Times New Roman"/>
                <w:b/>
                <w:u w:val="single"/>
              </w:rPr>
              <w:lastRenderedPageBreak/>
              <w:t>5</w:t>
            </w:r>
            <w:r w:rsidR="00D62352" w:rsidRPr="00747184">
              <w:rPr>
                <w:rFonts w:ascii="Times New Roman" w:eastAsia="Calibri" w:hAnsi="Times New Roman"/>
                <w:b/>
                <w:u w:val="single"/>
              </w:rPr>
              <w:t>).</w:t>
            </w:r>
            <w:r w:rsidR="00544EF6" w:rsidRPr="00747184">
              <w:rPr>
                <w:rFonts w:ascii="Times New Roman" w:hAnsi="Times New Roman"/>
                <w:b/>
                <w:u w:val="single"/>
              </w:rPr>
              <w:t xml:space="preserve"> Ansøgninger om omfattelse af handicapforordningen – sagsbehandling i de</w:t>
            </w:r>
            <w:r w:rsidR="009829FA" w:rsidRPr="00747184">
              <w:rPr>
                <w:rFonts w:ascii="Times New Roman" w:hAnsi="Times New Roman"/>
                <w:b/>
                <w:u w:val="single"/>
              </w:rPr>
              <w:t>t</w:t>
            </w:r>
            <w:r w:rsidR="00544EF6" w:rsidRPr="00747184">
              <w:rPr>
                <w:rFonts w:ascii="Times New Roman" w:hAnsi="Times New Roman"/>
                <w:b/>
                <w:u w:val="single"/>
              </w:rPr>
              <w:t xml:space="preserve"> centrale beslutningsteam:</w:t>
            </w:r>
            <w:r w:rsidR="00D62352" w:rsidRPr="00747184">
              <w:rPr>
                <w:rFonts w:ascii="Times New Roman" w:eastAsia="Calibri" w:hAnsi="Times New Roman"/>
                <w:b/>
                <w:u w:val="single"/>
              </w:rPr>
              <w:t xml:space="preserve"> </w:t>
            </w:r>
          </w:p>
          <w:p w:rsidR="00D62352" w:rsidRPr="00747184" w:rsidRDefault="00D62352" w:rsidP="00597550">
            <w:pPr>
              <w:rPr>
                <w:rFonts w:ascii="Times New Roman" w:hAnsi="Times New Roman"/>
              </w:rPr>
            </w:pPr>
          </w:p>
          <w:p w:rsidR="00AB303C" w:rsidRPr="00747184" w:rsidRDefault="00544EF6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Ansøgninger om omfattelse af handicapforordningen sammen med den nødvendige dokumentation og anbefaling fra de</w:t>
            </w:r>
            <w:r w:rsidR="009829FA" w:rsidRPr="00747184">
              <w:rPr>
                <w:rFonts w:ascii="Times New Roman" w:hAnsi="Times New Roman"/>
              </w:rPr>
              <w:t>n</w:t>
            </w:r>
            <w:r w:rsidRPr="00747184">
              <w:rPr>
                <w:rFonts w:ascii="Times New Roman" w:hAnsi="Times New Roman"/>
              </w:rPr>
              <w:t xml:space="preserve"> </w:t>
            </w:r>
            <w:r w:rsidR="009829FA" w:rsidRPr="00747184">
              <w:rPr>
                <w:rFonts w:ascii="Times New Roman" w:hAnsi="Times New Roman"/>
              </w:rPr>
              <w:t xml:space="preserve">lokale tværfaglige </w:t>
            </w:r>
            <w:r w:rsidRPr="00747184">
              <w:rPr>
                <w:rFonts w:ascii="Times New Roman" w:hAnsi="Times New Roman"/>
              </w:rPr>
              <w:t>gruppe sendes til den centrale forvaltning til drøftelse og godkendelse i beslutningsteamet.</w:t>
            </w:r>
            <w:r w:rsidR="00AB303C" w:rsidRPr="00747184">
              <w:rPr>
                <w:rFonts w:ascii="Times New Roman" w:hAnsi="Times New Roman"/>
              </w:rPr>
              <w:t xml:space="preserve"> Ansøgningerne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="00AB303C" w:rsidRPr="00747184">
              <w:rPr>
                <w:rFonts w:ascii="Times New Roman" w:hAnsi="Times New Roman"/>
              </w:rPr>
              <w:t xml:space="preserve"> så vidt muligt sendes i elektronisk form.</w:t>
            </w:r>
          </w:p>
          <w:p w:rsidR="00735983" w:rsidRPr="00747184" w:rsidRDefault="00735983" w:rsidP="00597550">
            <w:pPr>
              <w:rPr>
                <w:rFonts w:ascii="Times New Roman" w:hAnsi="Times New Roman"/>
              </w:rPr>
            </w:pPr>
          </w:p>
          <w:p w:rsidR="00F06285" w:rsidRPr="00747184" w:rsidRDefault="00F06285" w:rsidP="00597550">
            <w:pPr>
              <w:rPr>
                <w:rFonts w:ascii="Times New Roman" w:hAnsi="Times New Roman"/>
              </w:rPr>
            </w:pPr>
          </w:p>
          <w:p w:rsidR="00F06285" w:rsidRPr="00747184" w:rsidRDefault="00F06285" w:rsidP="00597550">
            <w:pPr>
              <w:rPr>
                <w:rFonts w:ascii="Times New Roman" w:hAnsi="Times New Roman"/>
              </w:rPr>
            </w:pPr>
          </w:p>
          <w:p w:rsidR="00F06285" w:rsidRPr="00747184" w:rsidRDefault="00F06285" w:rsidP="00597550">
            <w:pPr>
              <w:rPr>
                <w:rFonts w:ascii="Times New Roman" w:hAnsi="Times New Roman"/>
              </w:rPr>
            </w:pPr>
          </w:p>
          <w:p w:rsidR="008363BB" w:rsidRPr="00747184" w:rsidRDefault="008363BB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Ansøgninger om omfattelse af handicapforordningen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Pr="00747184">
              <w:rPr>
                <w:rFonts w:ascii="Times New Roman" w:hAnsi="Times New Roman"/>
              </w:rPr>
              <w:t xml:space="preserve"> - på lige fod med andre ansøgninger om bevillinger af hjælpeforanstaltninger i henhold til handicapforordningen - opfylde kriterier nævnte i §§ 50-60 og § 63 i </w:t>
            </w:r>
            <w:r w:rsidRPr="00747184">
              <w:rPr>
                <w:rFonts w:ascii="Times New Roman" w:hAnsi="Times New Roman"/>
                <w:bCs/>
                <w:color w:val="000000"/>
                <w:lang w:eastAsia="da-DK"/>
              </w:rPr>
              <w:t>Selvstyrets bekendtgørelse nr. 19 af 16. december 2010 om hjælp til personer med vidtgående handicap</w:t>
            </w:r>
            <w:r w:rsidRPr="00747184">
              <w:rPr>
                <w:rFonts w:ascii="Times New Roman" w:hAnsi="Times New Roman"/>
              </w:rPr>
              <w:t>:</w:t>
            </w:r>
          </w:p>
          <w:p w:rsidR="00735983" w:rsidRPr="00747184" w:rsidRDefault="00735983" w:rsidP="008363BB">
            <w:pPr>
              <w:rPr>
                <w:rFonts w:ascii="Times New Roman" w:hAnsi="Times New Roman"/>
              </w:rPr>
            </w:pPr>
          </w:p>
          <w:p w:rsidR="00F06285" w:rsidRPr="00747184" w:rsidRDefault="00F06285" w:rsidP="008363BB">
            <w:pPr>
              <w:rPr>
                <w:rFonts w:ascii="Times New Roman" w:hAnsi="Times New Roman"/>
              </w:rPr>
            </w:pPr>
          </w:p>
          <w:p w:rsidR="008363BB" w:rsidRPr="00747184" w:rsidRDefault="008363BB" w:rsidP="008363BB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Ansøgninger</w:t>
            </w:r>
            <w:r w:rsidR="00681129" w:rsidRPr="00747184">
              <w:rPr>
                <w:rFonts w:ascii="Times New Roman" w:hAnsi="Times New Roman"/>
              </w:rPr>
              <w:t>ne</w:t>
            </w:r>
            <w:r w:rsidRPr="00747184">
              <w:rPr>
                <w:rFonts w:ascii="Times New Roman" w:hAnsi="Times New Roman"/>
              </w:rPr>
              <w:t xml:space="preserve">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Pr="00747184">
              <w:rPr>
                <w:rFonts w:ascii="Times New Roman" w:hAnsi="Times New Roman"/>
              </w:rPr>
              <w:t xml:space="preserve"> </w:t>
            </w:r>
            <w:r w:rsidR="00AF5A22" w:rsidRPr="00747184">
              <w:rPr>
                <w:rFonts w:ascii="Times New Roman" w:hAnsi="Times New Roman"/>
              </w:rPr>
              <w:t xml:space="preserve">underskrives af den lokale </w:t>
            </w:r>
            <w:r w:rsidR="00AF5A22" w:rsidRPr="00747184">
              <w:rPr>
                <w:rFonts w:ascii="Times New Roman" w:hAnsi="Times New Roman"/>
              </w:rPr>
              <w:lastRenderedPageBreak/>
              <w:t xml:space="preserve">afdelingsleder og sagsbehandler på handicapområdet. De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="00AF5A22" w:rsidRPr="00747184">
              <w:rPr>
                <w:rFonts w:ascii="Times New Roman" w:hAnsi="Times New Roman"/>
              </w:rPr>
              <w:t xml:space="preserve"> </w:t>
            </w:r>
            <w:r w:rsidR="005B11AF" w:rsidRPr="00747184">
              <w:rPr>
                <w:rFonts w:ascii="Times New Roman" w:hAnsi="Times New Roman"/>
              </w:rPr>
              <w:t xml:space="preserve">indeholde bilag nævnt i pkt. 4 a-d, især </w:t>
            </w:r>
            <w:r w:rsidRPr="00747184">
              <w:rPr>
                <w:rFonts w:ascii="Times New Roman" w:hAnsi="Times New Roman"/>
              </w:rPr>
              <w:t>følgende oplysninger:</w:t>
            </w:r>
          </w:p>
          <w:p w:rsidR="008363BB" w:rsidRPr="00747184" w:rsidRDefault="008363BB" w:rsidP="008363BB">
            <w:pPr>
              <w:rPr>
                <w:rFonts w:ascii="Times New Roman" w:hAnsi="Times New Roman"/>
              </w:rPr>
            </w:pPr>
          </w:p>
          <w:p w:rsidR="00F06285" w:rsidRPr="00747184" w:rsidRDefault="00F06285" w:rsidP="008363BB">
            <w:pPr>
              <w:rPr>
                <w:rFonts w:ascii="Times New Roman" w:hAnsi="Times New Roman"/>
              </w:rPr>
            </w:pPr>
          </w:p>
          <w:p w:rsidR="00F06285" w:rsidRPr="00747184" w:rsidRDefault="00F06285" w:rsidP="008363BB">
            <w:pPr>
              <w:rPr>
                <w:rFonts w:ascii="Times New Roman" w:hAnsi="Times New Roman"/>
              </w:rPr>
            </w:pPr>
          </w:p>
          <w:p w:rsidR="008363BB" w:rsidRPr="00747184" w:rsidRDefault="008363BB" w:rsidP="008363BB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1). Den handicappede borgers navn, adresse og cpr-nummer samt oplysninger om hvilken form for hjælp </w:t>
            </w:r>
            <w:r w:rsidR="00735983" w:rsidRPr="00747184">
              <w:rPr>
                <w:rFonts w:ascii="Times New Roman" w:hAnsi="Times New Roman"/>
              </w:rPr>
              <w:t>der søges om</w:t>
            </w:r>
            <w:r w:rsidR="00AF5A22" w:rsidRPr="00747184">
              <w:rPr>
                <w:rFonts w:ascii="Times New Roman" w:hAnsi="Times New Roman"/>
              </w:rPr>
              <w:t xml:space="preserve"> i forbindelse med ansøgningen</w:t>
            </w:r>
            <w:r w:rsidRPr="00747184">
              <w:rPr>
                <w:rFonts w:ascii="Times New Roman" w:hAnsi="Times New Roman"/>
              </w:rPr>
              <w:t xml:space="preserve">. </w:t>
            </w:r>
          </w:p>
          <w:p w:rsidR="008363BB" w:rsidRPr="00747184" w:rsidRDefault="008363BB" w:rsidP="008363BB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2). Henvisning til lovhjemmel i den grønlandske handicaplovgivning. </w:t>
            </w:r>
          </w:p>
          <w:p w:rsidR="00735983" w:rsidRPr="00747184" w:rsidRDefault="008363BB" w:rsidP="008363BB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3). Kort redegørelse om </w:t>
            </w:r>
            <w:r w:rsidR="00735983" w:rsidRPr="00747184">
              <w:rPr>
                <w:rFonts w:ascii="Times New Roman" w:hAnsi="Times New Roman"/>
              </w:rPr>
              <w:t>omfattelsens</w:t>
            </w:r>
            <w:r w:rsidRPr="00747184">
              <w:rPr>
                <w:rFonts w:ascii="Times New Roman" w:hAnsi="Times New Roman"/>
              </w:rPr>
              <w:t xml:space="preserve"> betydning og udbytte for den handicappede borger. </w:t>
            </w:r>
          </w:p>
          <w:p w:rsidR="008363BB" w:rsidRPr="00747184" w:rsidRDefault="00735983" w:rsidP="008363BB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4). Handleplan som skal indeholde oplysninger om </w:t>
            </w:r>
            <w:r w:rsidR="008363BB" w:rsidRPr="00747184">
              <w:rPr>
                <w:rFonts w:ascii="Times New Roman" w:hAnsi="Times New Roman"/>
              </w:rPr>
              <w:t xml:space="preserve"> </w:t>
            </w:r>
            <w:r w:rsidR="00A8430C" w:rsidRPr="00747184">
              <w:rPr>
                <w:rFonts w:ascii="Times New Roman" w:hAnsi="Times New Roman"/>
              </w:rPr>
              <w:t xml:space="preserve">alle </w:t>
            </w:r>
            <w:r w:rsidRPr="00747184">
              <w:rPr>
                <w:rFonts w:ascii="Times New Roman" w:hAnsi="Times New Roman"/>
              </w:rPr>
              <w:t xml:space="preserve">planlagte hjælpeforanstaltninger og </w:t>
            </w:r>
            <w:r w:rsidR="008363BB" w:rsidRPr="00747184">
              <w:rPr>
                <w:rFonts w:ascii="Times New Roman" w:hAnsi="Times New Roman"/>
              </w:rPr>
              <w:t>behandlingsforløb for den handicappede</w:t>
            </w:r>
            <w:r w:rsidR="00A8430C" w:rsidRPr="00747184">
              <w:rPr>
                <w:rFonts w:ascii="Times New Roman" w:hAnsi="Times New Roman"/>
              </w:rPr>
              <w:t xml:space="preserve"> (herunder foranstaltninger iht. anden lovgivning)</w:t>
            </w:r>
            <w:r w:rsidR="008363BB" w:rsidRPr="00747184">
              <w:rPr>
                <w:rFonts w:ascii="Times New Roman" w:hAnsi="Times New Roman"/>
              </w:rPr>
              <w:t xml:space="preserve">. </w:t>
            </w:r>
          </w:p>
          <w:p w:rsidR="008363BB" w:rsidRPr="00747184" w:rsidRDefault="00735983" w:rsidP="008363BB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5</w:t>
            </w:r>
            <w:r w:rsidR="008363BB" w:rsidRPr="00747184">
              <w:rPr>
                <w:rFonts w:ascii="Times New Roman" w:hAnsi="Times New Roman"/>
              </w:rPr>
              <w:t xml:space="preserve">). </w:t>
            </w:r>
            <w:r w:rsidRPr="00747184">
              <w:rPr>
                <w:rFonts w:ascii="Times New Roman" w:hAnsi="Times New Roman"/>
              </w:rPr>
              <w:t>O</w:t>
            </w:r>
            <w:r w:rsidR="008363BB" w:rsidRPr="00747184">
              <w:rPr>
                <w:rFonts w:ascii="Times New Roman" w:hAnsi="Times New Roman"/>
              </w:rPr>
              <w:t>plysninger om den handicappede borgers funktionsevne, diagnose (ICD / ICF) uddannelse, erhverv samt personlige og sociale forhold.</w:t>
            </w:r>
          </w:p>
          <w:p w:rsidR="00735983" w:rsidRPr="00747184" w:rsidRDefault="00735983" w:rsidP="008363BB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6</w:t>
            </w:r>
            <w:r w:rsidR="008363BB" w:rsidRPr="00747184">
              <w:rPr>
                <w:rFonts w:ascii="Times New Roman" w:hAnsi="Times New Roman"/>
              </w:rPr>
              <w:t xml:space="preserve">). Oplysninger om eventuelle </w:t>
            </w:r>
            <w:r w:rsidRPr="00747184">
              <w:rPr>
                <w:rFonts w:ascii="Times New Roman" w:hAnsi="Times New Roman"/>
              </w:rPr>
              <w:t xml:space="preserve">tidligere ansøgninger om omfattelse og deres udfald. </w:t>
            </w:r>
          </w:p>
          <w:p w:rsidR="008363BB" w:rsidRPr="00747184" w:rsidRDefault="008363BB" w:rsidP="008363BB">
            <w:pPr>
              <w:rPr>
                <w:rFonts w:ascii="Times New Roman" w:hAnsi="Times New Roman"/>
              </w:rPr>
            </w:pPr>
          </w:p>
          <w:p w:rsidR="00416948" w:rsidRPr="00747184" w:rsidRDefault="00416948" w:rsidP="008363BB">
            <w:pPr>
              <w:rPr>
                <w:rFonts w:ascii="Times New Roman" w:hAnsi="Times New Roman"/>
              </w:rPr>
            </w:pPr>
          </w:p>
          <w:p w:rsidR="00416948" w:rsidRPr="00747184" w:rsidRDefault="00416948" w:rsidP="008363BB">
            <w:pPr>
              <w:rPr>
                <w:rFonts w:ascii="Times New Roman" w:hAnsi="Times New Roman"/>
              </w:rPr>
            </w:pPr>
          </w:p>
          <w:p w:rsidR="00416948" w:rsidRPr="00747184" w:rsidRDefault="00416948" w:rsidP="008363BB">
            <w:pPr>
              <w:rPr>
                <w:rFonts w:ascii="Times New Roman" w:hAnsi="Times New Roman"/>
              </w:rPr>
            </w:pPr>
          </w:p>
          <w:p w:rsidR="00544EF6" w:rsidRPr="00747184" w:rsidRDefault="00544EF6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Beslutningsteamet i Qaasuitsup kommunia består af</w:t>
            </w:r>
            <w:r w:rsidR="00783E04" w:rsidRPr="00747184">
              <w:rPr>
                <w:rFonts w:ascii="Times New Roman" w:hAnsi="Times New Roman"/>
              </w:rPr>
              <w:t xml:space="preserve"> følgende medlemmer</w:t>
            </w:r>
            <w:r w:rsidRPr="00747184">
              <w:rPr>
                <w:rFonts w:ascii="Times New Roman" w:hAnsi="Times New Roman"/>
              </w:rPr>
              <w:t>:</w:t>
            </w:r>
          </w:p>
          <w:p w:rsidR="00544EF6" w:rsidRPr="00747184" w:rsidRDefault="00B45CC8" w:rsidP="00544EF6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Fagchefen på socialområdet</w:t>
            </w:r>
            <w:r w:rsidR="00544EF6" w:rsidRPr="00747184">
              <w:rPr>
                <w:rFonts w:ascii="Times New Roman" w:hAnsi="Times New Roman"/>
              </w:rPr>
              <w:t>.</w:t>
            </w:r>
          </w:p>
          <w:p w:rsidR="00B45CC8" w:rsidRPr="00747184" w:rsidRDefault="00B45CC8" w:rsidP="00544EF6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Handicapkonsulenten.</w:t>
            </w:r>
          </w:p>
          <w:p w:rsidR="00B45CC8" w:rsidRPr="00747184" w:rsidRDefault="00B45CC8" w:rsidP="00544EF6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Specialkonsulenten.</w:t>
            </w:r>
          </w:p>
          <w:p w:rsidR="00B45CC8" w:rsidRPr="00747184" w:rsidRDefault="00B45CC8" w:rsidP="00544EF6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Fysio- eller Ergoterapeuten.</w:t>
            </w:r>
          </w:p>
          <w:p w:rsidR="00B45CC8" w:rsidRPr="00747184" w:rsidRDefault="00B45CC8" w:rsidP="00B45CC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Psykologen.</w:t>
            </w: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B45CC8" w:rsidRPr="00747184" w:rsidRDefault="00B45CC8" w:rsidP="00283F2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Derudover kan efter behov tilforordnes den nødvendige fagekspertise.</w:t>
            </w:r>
          </w:p>
          <w:p w:rsidR="00B45CC8" w:rsidRPr="00747184" w:rsidRDefault="00B45CC8" w:rsidP="00283F20">
            <w:pPr>
              <w:rPr>
                <w:rFonts w:ascii="Times New Roman" w:hAnsi="Times New Roman"/>
              </w:rPr>
            </w:pP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283F20" w:rsidRPr="00747184" w:rsidRDefault="00B45CC8" w:rsidP="00283F2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Beslutningsteamet indkaldes til møde når </w:t>
            </w:r>
            <w:r w:rsidR="00283F20" w:rsidRPr="00747184">
              <w:rPr>
                <w:rFonts w:ascii="Times New Roman" w:hAnsi="Times New Roman"/>
              </w:rPr>
              <w:t xml:space="preserve">der er en sag der skal drøftes i teamet. Handicapkonsulenten indkalder til beslutningsteamets </w:t>
            </w:r>
            <w:r w:rsidR="00B535DE" w:rsidRPr="00747184">
              <w:rPr>
                <w:rFonts w:ascii="Times New Roman" w:hAnsi="Times New Roman"/>
              </w:rPr>
              <w:t>møde</w:t>
            </w:r>
            <w:r w:rsidR="00283F20" w:rsidRPr="00747184">
              <w:rPr>
                <w:rFonts w:ascii="Times New Roman" w:hAnsi="Times New Roman"/>
              </w:rPr>
              <w:t xml:space="preserve"> </w:t>
            </w:r>
            <w:r w:rsidR="00B535DE" w:rsidRPr="00747184">
              <w:rPr>
                <w:rFonts w:ascii="Times New Roman" w:hAnsi="Times New Roman"/>
              </w:rPr>
              <w:t xml:space="preserve">med </w:t>
            </w:r>
            <w:r w:rsidR="00783E04" w:rsidRPr="00747184">
              <w:rPr>
                <w:rFonts w:ascii="Times New Roman" w:hAnsi="Times New Roman"/>
              </w:rPr>
              <w:t xml:space="preserve">minimum </w:t>
            </w:r>
            <w:r w:rsidR="00B535DE" w:rsidRPr="00747184">
              <w:rPr>
                <w:rFonts w:ascii="Times New Roman" w:hAnsi="Times New Roman"/>
              </w:rPr>
              <w:t xml:space="preserve">5 arbejdsdages varsel </w:t>
            </w:r>
            <w:r w:rsidR="00283F20" w:rsidRPr="00747184">
              <w:rPr>
                <w:rFonts w:ascii="Times New Roman" w:hAnsi="Times New Roman"/>
              </w:rPr>
              <w:t xml:space="preserve">og stiller sekretærbistand til rådighed med henblik på udsendelse af skriftligt materiale til teamets medlemmer </w:t>
            </w:r>
            <w:r w:rsidR="00783E04" w:rsidRPr="00747184">
              <w:rPr>
                <w:rFonts w:ascii="Times New Roman" w:hAnsi="Times New Roman"/>
              </w:rPr>
              <w:t xml:space="preserve">minimum </w:t>
            </w:r>
            <w:r w:rsidR="00B535DE" w:rsidRPr="00747184">
              <w:rPr>
                <w:rFonts w:ascii="Times New Roman" w:hAnsi="Times New Roman"/>
              </w:rPr>
              <w:t>3 arbejdsdage forud for mødet</w:t>
            </w:r>
            <w:r w:rsidR="00283F20" w:rsidRPr="00747184">
              <w:rPr>
                <w:rFonts w:ascii="Times New Roman" w:hAnsi="Times New Roman"/>
              </w:rPr>
              <w:t xml:space="preserve"> samt udarbejdelse af dagsordner og referater fra møde</w:t>
            </w:r>
            <w:r w:rsidR="00783E04" w:rsidRPr="00747184">
              <w:rPr>
                <w:rFonts w:ascii="Times New Roman" w:hAnsi="Times New Roman"/>
              </w:rPr>
              <w:t>t</w:t>
            </w:r>
            <w:r w:rsidR="00B535DE" w:rsidRPr="00747184">
              <w:rPr>
                <w:rFonts w:ascii="Times New Roman" w:hAnsi="Times New Roman"/>
              </w:rPr>
              <w:t xml:space="preserve"> </w:t>
            </w:r>
            <w:r w:rsidR="00783E04" w:rsidRPr="00747184">
              <w:rPr>
                <w:rFonts w:ascii="Times New Roman" w:hAnsi="Times New Roman"/>
              </w:rPr>
              <w:t>maksimum</w:t>
            </w:r>
            <w:r w:rsidR="00B535DE" w:rsidRPr="00747184">
              <w:rPr>
                <w:rFonts w:ascii="Times New Roman" w:hAnsi="Times New Roman"/>
              </w:rPr>
              <w:t xml:space="preserve"> 3 arbejdsdage efter møde</w:t>
            </w:r>
            <w:r w:rsidR="00783E04" w:rsidRPr="00747184">
              <w:rPr>
                <w:rFonts w:ascii="Times New Roman" w:hAnsi="Times New Roman"/>
              </w:rPr>
              <w:t>t</w:t>
            </w:r>
            <w:r w:rsidR="00B535DE" w:rsidRPr="00747184">
              <w:rPr>
                <w:rFonts w:ascii="Times New Roman" w:hAnsi="Times New Roman"/>
              </w:rPr>
              <w:t>s afholdelse</w:t>
            </w:r>
            <w:r w:rsidR="00283F20" w:rsidRPr="00747184">
              <w:rPr>
                <w:rFonts w:ascii="Times New Roman" w:hAnsi="Times New Roman"/>
              </w:rPr>
              <w:t xml:space="preserve">. </w:t>
            </w:r>
          </w:p>
          <w:p w:rsidR="00283F20" w:rsidRPr="00747184" w:rsidRDefault="00283F20" w:rsidP="00283F20">
            <w:pPr>
              <w:rPr>
                <w:rFonts w:ascii="Times New Roman" w:hAnsi="Times New Roman"/>
              </w:rPr>
            </w:pP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283F20" w:rsidRPr="00747184" w:rsidRDefault="00283F20" w:rsidP="00283F2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Indtil andet bliver besluttet afholdes beslutningsteame</w:t>
            </w:r>
            <w:r w:rsidR="00783E04" w:rsidRPr="00747184">
              <w:rPr>
                <w:rFonts w:ascii="Times New Roman" w:hAnsi="Times New Roman"/>
              </w:rPr>
              <w:t>ts møde</w:t>
            </w:r>
            <w:r w:rsidR="00C928C8" w:rsidRPr="00747184">
              <w:rPr>
                <w:rFonts w:ascii="Times New Roman" w:hAnsi="Times New Roman"/>
              </w:rPr>
              <w:t>r</w:t>
            </w:r>
            <w:r w:rsidRPr="00747184">
              <w:rPr>
                <w:rFonts w:ascii="Times New Roman" w:hAnsi="Times New Roman"/>
              </w:rPr>
              <w:t xml:space="preserve"> i mødelokalet i den centrale socialforvaltning i Ilulissat.</w:t>
            </w:r>
          </w:p>
          <w:p w:rsidR="00283F20" w:rsidRPr="00747184" w:rsidRDefault="00283F20" w:rsidP="00283F20">
            <w:pPr>
              <w:rPr>
                <w:rFonts w:ascii="Times New Roman" w:hAnsi="Times New Roman"/>
              </w:rPr>
            </w:pPr>
          </w:p>
          <w:p w:rsidR="00B535DE" w:rsidRPr="00747184" w:rsidRDefault="00283F20" w:rsidP="00283F20">
            <w:pPr>
              <w:rPr>
                <w:rFonts w:ascii="Times New Roman" w:hAnsi="Times New Roman"/>
              </w:rPr>
            </w:pPr>
            <w:r w:rsidRPr="00747184">
              <w:rPr>
                <w:rStyle w:val="Fremhv"/>
                <w:rFonts w:ascii="Times New Roman" w:hAnsi="Times New Roman"/>
                <w:b w:val="0"/>
              </w:rPr>
              <w:t>Beslutningsteamet</w:t>
            </w:r>
            <w:r w:rsidRPr="00747184">
              <w:rPr>
                <w:rFonts w:ascii="Times New Roman" w:hAnsi="Times New Roman"/>
              </w:rPr>
              <w:t xml:space="preserve"> er beslutningsdygtigt, når et </w:t>
            </w:r>
            <w:r w:rsidRPr="00747184">
              <w:rPr>
                <w:rStyle w:val="Fremhv"/>
                <w:rFonts w:ascii="Times New Roman" w:hAnsi="Times New Roman"/>
                <w:b w:val="0"/>
              </w:rPr>
              <w:t>flertal</w:t>
            </w:r>
            <w:r w:rsidRPr="00747184">
              <w:rPr>
                <w:rFonts w:ascii="Times New Roman" w:hAnsi="Times New Roman"/>
              </w:rPr>
              <w:t xml:space="preserve"> er til stede.</w:t>
            </w:r>
            <w:r w:rsidR="00B535DE" w:rsidRPr="00747184">
              <w:rPr>
                <w:rFonts w:ascii="Times New Roman" w:hAnsi="Times New Roman"/>
              </w:rPr>
              <w:t xml:space="preserve"> </w:t>
            </w:r>
            <w:r w:rsidR="00B535DE" w:rsidRPr="00747184">
              <w:rPr>
                <w:rFonts w:ascii="Times New Roman" w:hAnsi="Times New Roman"/>
                <w:color w:val="000000"/>
              </w:rPr>
              <w:t xml:space="preserve">Beslutninger tages ved almindelig </w:t>
            </w:r>
            <w:r w:rsidR="00B535DE" w:rsidRPr="00747184">
              <w:rPr>
                <w:rFonts w:ascii="Times New Roman" w:hAnsi="Times New Roman"/>
                <w:color w:val="000000"/>
              </w:rPr>
              <w:lastRenderedPageBreak/>
              <w:t>stemmeflerhed.</w:t>
            </w:r>
          </w:p>
          <w:p w:rsidR="00B535DE" w:rsidRPr="00747184" w:rsidRDefault="00B535DE" w:rsidP="00283F20">
            <w:pPr>
              <w:rPr>
                <w:rFonts w:ascii="Times New Roman" w:hAnsi="Times New Roman"/>
                <w:color w:val="000000"/>
              </w:rPr>
            </w:pPr>
          </w:p>
          <w:p w:rsidR="00290A78" w:rsidRPr="00747184" w:rsidRDefault="00290A78" w:rsidP="00283F20">
            <w:pPr>
              <w:rPr>
                <w:rFonts w:ascii="Times New Roman" w:hAnsi="Times New Roman"/>
                <w:color w:val="000000"/>
              </w:rPr>
            </w:pPr>
          </w:p>
          <w:p w:rsidR="00B535DE" w:rsidRPr="00747184" w:rsidRDefault="00B535DE" w:rsidP="00283F20">
            <w:pPr>
              <w:rPr>
                <w:rFonts w:ascii="Times New Roman" w:hAnsi="Times New Roman"/>
                <w:color w:val="000000"/>
              </w:rPr>
            </w:pPr>
            <w:r w:rsidRPr="00747184">
              <w:rPr>
                <w:rFonts w:ascii="Times New Roman" w:hAnsi="Times New Roman"/>
                <w:color w:val="000000"/>
              </w:rPr>
              <w:t>Referat fra beslutningsteam</w:t>
            </w:r>
            <w:r w:rsidR="00783E04" w:rsidRPr="00747184">
              <w:rPr>
                <w:rFonts w:ascii="Times New Roman" w:hAnsi="Times New Roman"/>
                <w:color w:val="000000"/>
              </w:rPr>
              <w:t>ets møde</w:t>
            </w:r>
            <w:r w:rsidRPr="00747184">
              <w:rPr>
                <w:rFonts w:ascii="Times New Roman" w:hAnsi="Times New Roman"/>
                <w:color w:val="000000"/>
              </w:rPr>
              <w:t xml:space="preserve"> udsendes af handicapkonsulenten i elektronisk form efter godkendelse til alle medlemmer.</w:t>
            </w:r>
          </w:p>
          <w:p w:rsidR="00544EF6" w:rsidRPr="00747184" w:rsidRDefault="00544EF6" w:rsidP="00283F20">
            <w:pPr>
              <w:rPr>
                <w:rFonts w:ascii="Times New Roman" w:hAnsi="Times New Roman"/>
              </w:rPr>
            </w:pPr>
          </w:p>
          <w:p w:rsidR="00783E04" w:rsidRPr="00747184" w:rsidRDefault="00B535DE" w:rsidP="00283F2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På baggrund af referatet udarbejder handicapkonsulenten </w:t>
            </w:r>
            <w:r w:rsidR="009829FA" w:rsidRPr="00747184">
              <w:rPr>
                <w:rFonts w:ascii="Times New Roman" w:hAnsi="Times New Roman"/>
              </w:rPr>
              <w:t xml:space="preserve">beslutninger / </w:t>
            </w:r>
            <w:r w:rsidRPr="00747184">
              <w:rPr>
                <w:rFonts w:ascii="Times New Roman" w:hAnsi="Times New Roman"/>
              </w:rPr>
              <w:t>bevillingsskrivelser i de sager der var drøftet til mødet og afsende</w:t>
            </w:r>
            <w:r w:rsidR="00783E04" w:rsidRPr="00747184">
              <w:rPr>
                <w:rFonts w:ascii="Times New Roman" w:hAnsi="Times New Roman"/>
              </w:rPr>
              <w:t>r</w:t>
            </w:r>
            <w:r w:rsidRPr="00747184">
              <w:rPr>
                <w:rFonts w:ascii="Times New Roman" w:hAnsi="Times New Roman"/>
              </w:rPr>
              <w:t xml:space="preserve"> de</w:t>
            </w:r>
            <w:r w:rsidR="00783E04" w:rsidRPr="00747184">
              <w:rPr>
                <w:rFonts w:ascii="Times New Roman" w:hAnsi="Times New Roman"/>
              </w:rPr>
              <w:t>m</w:t>
            </w:r>
            <w:r w:rsidRPr="00747184">
              <w:rPr>
                <w:rFonts w:ascii="Times New Roman" w:hAnsi="Times New Roman"/>
              </w:rPr>
              <w:t xml:space="preserve"> </w:t>
            </w:r>
            <w:r w:rsidR="00783E04" w:rsidRPr="00747184">
              <w:rPr>
                <w:rFonts w:ascii="Times New Roman" w:hAnsi="Times New Roman"/>
              </w:rPr>
              <w:t>maksimum 5 dage efter mødet</w:t>
            </w:r>
            <w:r w:rsidRPr="00747184">
              <w:rPr>
                <w:rFonts w:ascii="Times New Roman" w:hAnsi="Times New Roman"/>
              </w:rPr>
              <w:t xml:space="preserve"> til </w:t>
            </w:r>
            <w:r w:rsidR="00783E04" w:rsidRPr="00747184">
              <w:rPr>
                <w:rFonts w:ascii="Times New Roman" w:hAnsi="Times New Roman"/>
              </w:rPr>
              <w:t xml:space="preserve">de relevante socialafdelinger. </w:t>
            </w:r>
          </w:p>
          <w:p w:rsidR="009829FA" w:rsidRPr="00747184" w:rsidRDefault="009829FA" w:rsidP="00283F20">
            <w:pPr>
              <w:rPr>
                <w:rFonts w:ascii="Times New Roman" w:hAnsi="Times New Roman"/>
              </w:rPr>
            </w:pP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DB0E35" w:rsidRPr="00747184" w:rsidRDefault="00DB0E35" w:rsidP="00283F20">
            <w:pPr>
              <w:rPr>
                <w:rFonts w:ascii="Times New Roman" w:hAnsi="Times New Roman"/>
              </w:rPr>
            </w:pPr>
          </w:p>
          <w:p w:rsidR="009829FA" w:rsidRPr="00747184" w:rsidRDefault="009829FA" w:rsidP="00283F2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Efterfølgende sendes referatet til socialudvalget til orientering.</w:t>
            </w:r>
          </w:p>
          <w:p w:rsidR="00D62352" w:rsidRPr="00747184" w:rsidRDefault="00D62352" w:rsidP="00783E04">
            <w:pPr>
              <w:rPr>
                <w:rFonts w:ascii="Times New Roman" w:eastAsia="Calibri" w:hAnsi="Times New Roman"/>
              </w:rPr>
            </w:pPr>
          </w:p>
          <w:p w:rsidR="00DB0E35" w:rsidRPr="00747184" w:rsidRDefault="00DB0E35" w:rsidP="00783E04">
            <w:pPr>
              <w:rPr>
                <w:rFonts w:ascii="Times New Roman" w:eastAsia="Calibri" w:hAnsi="Times New Roman"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6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). </w:t>
            </w:r>
            <w:r w:rsidR="00A655C5" w:rsidRPr="00747184">
              <w:rPr>
                <w:rFonts w:ascii="Times New Roman" w:hAnsi="Times New Roman"/>
                <w:b/>
                <w:u w:val="single"/>
                <w:lang w:val="kl-GL"/>
              </w:rPr>
              <w:t>Inunnut pe</w:t>
            </w:r>
            <w:r w:rsidR="00AF46FE" w:rsidRPr="00747184">
              <w:rPr>
                <w:rFonts w:ascii="Times New Roman" w:hAnsi="Times New Roman"/>
                <w:b/>
                <w:u w:val="single"/>
                <w:lang w:val="kl-GL"/>
              </w:rPr>
              <w:t>qqussummut ilanngutereersimasu</w:t>
            </w:r>
            <w:r w:rsidR="005E516D" w:rsidRPr="00747184">
              <w:rPr>
                <w:rFonts w:ascii="Times New Roman" w:hAnsi="Times New Roman"/>
                <w:b/>
                <w:u w:val="single"/>
                <w:lang w:val="kl-GL"/>
              </w:rPr>
              <w:t>-</w:t>
            </w:r>
            <w:r w:rsidR="00AF46FE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nut </w:t>
            </w:r>
            <w:r w:rsidR="00802092" w:rsidRPr="00747184">
              <w:rPr>
                <w:rFonts w:ascii="Times New Roman" w:hAnsi="Times New Roman"/>
                <w:b/>
                <w:u w:val="single"/>
                <w:lang w:val="kl-GL"/>
              </w:rPr>
              <w:t>innarluutil</w:t>
            </w:r>
            <w:r w:rsidR="00551F35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innut peqqussut naapertorlugu </w:t>
            </w:r>
            <w:r w:rsidR="007977A3" w:rsidRPr="00747184">
              <w:rPr>
                <w:rFonts w:ascii="Times New Roman" w:hAnsi="Times New Roman"/>
                <w:b/>
                <w:u w:val="single"/>
                <w:lang w:val="kl-GL"/>
              </w:rPr>
              <w:t>ikiorsiissutissiinissamut qinnuteqaat</w:t>
            </w:r>
            <w:r w:rsidR="00856428" w:rsidRPr="00747184">
              <w:rPr>
                <w:rFonts w:ascii="Times New Roman" w:hAnsi="Times New Roman"/>
                <w:b/>
                <w:u w:val="single"/>
                <w:lang w:val="kl-GL"/>
              </w:rPr>
              <w:t>.</w:t>
            </w:r>
          </w:p>
          <w:p w:rsidR="00856428" w:rsidRPr="00747184" w:rsidRDefault="00856428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</w:p>
          <w:p w:rsidR="00856428" w:rsidRPr="00747184" w:rsidRDefault="004C4765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Inunnut peqqussummut ilannguteereersimasunut </w:t>
            </w:r>
            <w:r w:rsidR="00CE49B1" w:rsidRPr="00747184">
              <w:rPr>
                <w:rFonts w:ascii="Times New Roman" w:hAnsi="Times New Roman"/>
                <w:bCs/>
                <w:lang w:val="kl-GL"/>
              </w:rPr>
              <w:t xml:space="preserve">innarluutillit peqqussutaat naapertorlugu </w:t>
            </w:r>
            <w:r w:rsidR="00AC750A" w:rsidRPr="00747184">
              <w:rPr>
                <w:rFonts w:ascii="Times New Roman" w:hAnsi="Times New Roman"/>
                <w:bCs/>
                <w:lang w:val="kl-GL"/>
              </w:rPr>
              <w:t xml:space="preserve">ikiorsiissutissiinissamut qinnuteqaatit </w:t>
            </w:r>
            <w:r w:rsidR="00B855A2" w:rsidRPr="00747184">
              <w:rPr>
                <w:rFonts w:ascii="Times New Roman" w:hAnsi="Times New Roman"/>
                <w:bCs/>
                <w:lang w:val="kl-GL"/>
              </w:rPr>
              <w:t xml:space="preserve">piginnaatitaanermut pilersaarummi </w:t>
            </w:r>
            <w:r w:rsidR="007A4754" w:rsidRPr="00747184">
              <w:rPr>
                <w:rFonts w:ascii="Times New Roman" w:hAnsi="Times New Roman"/>
                <w:bCs/>
                <w:lang w:val="kl-GL"/>
              </w:rPr>
              <w:t xml:space="preserve">pioreersumi </w:t>
            </w:r>
            <w:r w:rsidR="00AE6658" w:rsidRPr="00747184">
              <w:rPr>
                <w:rFonts w:ascii="Times New Roman" w:hAnsi="Times New Roman"/>
                <w:bCs/>
                <w:lang w:val="kl-GL"/>
              </w:rPr>
              <w:t>killissarititat naapertorlugit suliarineqassapput.</w:t>
            </w:r>
          </w:p>
          <w:p w:rsidR="00D62352" w:rsidRPr="00747184" w:rsidRDefault="00D62352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735983" w:rsidRPr="00747184" w:rsidRDefault="00802092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Qinnuteqaatini annertuumik innarluutillit ikiorserneqartarnerat pillugu Namminersorlutik Oqartussat nalunaarutaat nr. 19 16. decemberi 2010-meersumi § § 50-60-imi aamma § 63-imi tunngaviit eqqaaneqartut eqquutinneqassapput:</w:t>
            </w:r>
          </w:p>
          <w:p w:rsidR="00F06285" w:rsidRPr="00747184" w:rsidRDefault="00F06285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802092" w:rsidRPr="00747184" w:rsidRDefault="00802092" w:rsidP="00802092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1). Innuttaasup innaluutillip aqqa, najugaa inuttullu normua kiisalu qinnuteqarnermut tunngatillugu ikiueriaaseq qanoq ittoq qinnutigineqarnersoq.</w:t>
            </w:r>
          </w:p>
          <w:p w:rsidR="00802092" w:rsidRPr="00747184" w:rsidRDefault="00802092" w:rsidP="00802092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2). Kalaallit Nunaanni innarluutillit pillugit inatsimmi inatsisinut tunngavissanut innersuussut.</w:t>
            </w:r>
          </w:p>
          <w:p w:rsidR="00802092" w:rsidRPr="00747184" w:rsidRDefault="00802092" w:rsidP="00802092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3). Naatsumik peqartup pingaaruteqassusianik paasissutissiineq innuttaasullu innarluutillip qanoq iluaqutigissanera. </w:t>
            </w:r>
          </w:p>
          <w:p w:rsidR="00802092" w:rsidRPr="00747184" w:rsidRDefault="00802092" w:rsidP="00802092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4). Suliassamut pilersaarusiaq </w:t>
            </w:r>
            <w:r w:rsidR="00286C0F" w:rsidRPr="00747184">
              <w:rPr>
                <w:rFonts w:ascii="Times New Roman" w:hAnsi="Times New Roman"/>
                <w:bCs/>
                <w:lang w:val="kl-GL"/>
              </w:rPr>
              <w:t xml:space="preserve">nutartigaq </w:t>
            </w:r>
            <w:r w:rsidRPr="00747184">
              <w:rPr>
                <w:rFonts w:ascii="Times New Roman" w:hAnsi="Times New Roman"/>
                <w:bCs/>
                <w:lang w:val="kl-GL"/>
              </w:rPr>
              <w:t>ikiuinissamut aaqqiissutissat pilersaarutigineqartut tamaasa ilanngullugit innarluutilimmullu passussinerup ingerlarnga ilanngullugu.</w:t>
            </w:r>
          </w:p>
          <w:p w:rsidR="00802092" w:rsidRPr="00747184" w:rsidRDefault="00802092" w:rsidP="00802092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5). Innuttaasup innarluutillip pisinnaasaanut, nappaataata suussusaanut (ICD/ICF) ilinniagaanut, suliffianut kiisalu inuttut innuttaaqataasutullu atugaanut paasissutissat</w:t>
            </w:r>
            <w:r w:rsidR="00286C0F" w:rsidRPr="00747184">
              <w:rPr>
                <w:rFonts w:ascii="Times New Roman" w:hAnsi="Times New Roman"/>
                <w:bCs/>
                <w:lang w:val="kl-GL"/>
              </w:rPr>
              <w:t xml:space="preserve"> (nalunaarusiat, il.il) nutartikkat</w:t>
            </w:r>
            <w:r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735983" w:rsidRPr="00747184" w:rsidRDefault="00735983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271905" w:rsidRPr="00747184" w:rsidRDefault="00271905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Aningaasartuutit </w:t>
            </w:r>
            <w:r w:rsidR="00756B25" w:rsidRPr="00747184">
              <w:rPr>
                <w:rFonts w:ascii="Times New Roman" w:hAnsi="Times New Roman"/>
                <w:bCs/>
                <w:lang w:val="kl-GL"/>
              </w:rPr>
              <w:t xml:space="preserve">tamatigut 10.000 kr. </w:t>
            </w:r>
            <w:r w:rsidR="00964BD8" w:rsidRPr="00747184">
              <w:rPr>
                <w:rFonts w:ascii="Times New Roman" w:hAnsi="Times New Roman"/>
                <w:bCs/>
                <w:lang w:val="kl-GL"/>
              </w:rPr>
              <w:t xml:space="preserve">ataallugit </w:t>
            </w:r>
            <w:r w:rsidR="00467FD0" w:rsidRPr="00747184">
              <w:rPr>
                <w:rFonts w:ascii="Times New Roman" w:hAnsi="Times New Roman"/>
                <w:bCs/>
                <w:lang w:val="kl-GL"/>
              </w:rPr>
              <w:t xml:space="preserve">aalajangiinissamut piginnaatitaaffik </w:t>
            </w:r>
            <w:r w:rsidR="00815F0F"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106A94" w:rsidRPr="00747184">
              <w:rPr>
                <w:rFonts w:ascii="Times New Roman" w:hAnsi="Times New Roman"/>
                <w:bCs/>
                <w:lang w:val="kl-GL"/>
              </w:rPr>
              <w:t xml:space="preserve">isumaginnittoqarfimmi </w:t>
            </w:r>
            <w:r w:rsidR="00C36E8A" w:rsidRPr="00747184">
              <w:rPr>
                <w:rFonts w:ascii="Times New Roman" w:hAnsi="Times New Roman"/>
                <w:bCs/>
                <w:lang w:val="kl-GL"/>
              </w:rPr>
              <w:t xml:space="preserve">innarluutilinnut sullissisup </w:t>
            </w:r>
            <w:r w:rsidR="00C36E8A" w:rsidRPr="00747184">
              <w:rPr>
                <w:rFonts w:ascii="Times New Roman" w:hAnsi="Times New Roman"/>
                <w:bCs/>
                <w:lang w:val="kl-GL"/>
              </w:rPr>
              <w:lastRenderedPageBreak/>
              <w:t>akisussaaffigaa.</w:t>
            </w:r>
          </w:p>
          <w:p w:rsidR="00C36E8A" w:rsidRPr="00747184" w:rsidRDefault="00C36E8A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C36E8A" w:rsidRPr="00747184" w:rsidRDefault="005E1CD5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Aningaasartuutit </w:t>
            </w:r>
            <w:r w:rsidR="00365590" w:rsidRPr="00747184">
              <w:rPr>
                <w:rFonts w:ascii="Times New Roman" w:hAnsi="Times New Roman"/>
                <w:bCs/>
                <w:lang w:val="kl-GL"/>
              </w:rPr>
              <w:t xml:space="preserve">tamatigut </w:t>
            </w:r>
            <w:r w:rsidR="00AF5A22" w:rsidRPr="00747184">
              <w:rPr>
                <w:rFonts w:ascii="Times New Roman" w:hAnsi="Times New Roman"/>
                <w:bCs/>
                <w:lang w:val="kl-GL"/>
              </w:rPr>
              <w:t>3</w:t>
            </w:r>
            <w:r w:rsidR="00365590" w:rsidRPr="00747184">
              <w:rPr>
                <w:rFonts w:ascii="Times New Roman" w:hAnsi="Times New Roman"/>
                <w:bCs/>
                <w:lang w:val="kl-GL"/>
              </w:rPr>
              <w:t xml:space="preserve">0.000 kr. </w:t>
            </w:r>
            <w:r w:rsidR="00F45FC5" w:rsidRPr="00747184">
              <w:rPr>
                <w:rFonts w:ascii="Times New Roman" w:hAnsi="Times New Roman"/>
                <w:bCs/>
                <w:lang w:val="kl-GL"/>
              </w:rPr>
              <w:t>ataallugit</w:t>
            </w:r>
            <w:r w:rsidR="00964BD8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7C6B30" w:rsidRPr="00747184">
              <w:rPr>
                <w:rFonts w:ascii="Times New Roman" w:hAnsi="Times New Roman"/>
                <w:bCs/>
                <w:lang w:val="kl-GL"/>
              </w:rPr>
              <w:t xml:space="preserve">aalajangiinissamut </w:t>
            </w:r>
            <w:r w:rsidR="00C40D6B" w:rsidRPr="00747184">
              <w:rPr>
                <w:rFonts w:ascii="Times New Roman" w:hAnsi="Times New Roman"/>
                <w:bCs/>
                <w:lang w:val="kl-GL"/>
              </w:rPr>
              <w:t xml:space="preserve">piginnaatitaaffik </w:t>
            </w:r>
            <w:r w:rsidR="00957DD0"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C934CE" w:rsidRPr="00747184">
              <w:rPr>
                <w:rFonts w:ascii="Times New Roman" w:hAnsi="Times New Roman"/>
                <w:bCs/>
                <w:lang w:val="kl-GL"/>
              </w:rPr>
              <w:t>isumaginnittoqarfimmi immikkoortortaqarfiup pisortaata akisussaaffigaa.</w:t>
            </w:r>
          </w:p>
          <w:p w:rsidR="00C934CE" w:rsidRPr="00747184" w:rsidRDefault="00C934CE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AF5A22" w:rsidRPr="00747184" w:rsidRDefault="00286C0F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Aningaasartuutit tamatigut 50.000 kr. ataallugit aalajangiinissamut piginnaatitaaffik qitiusumik isumaginnittoqarfimmi immikkoortortaqarfiup pisortaata akisussaaffigaa.</w:t>
            </w:r>
          </w:p>
          <w:p w:rsidR="00AF5A22" w:rsidRPr="00747184" w:rsidRDefault="00AF5A22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C934CE" w:rsidRPr="00747184" w:rsidRDefault="00BD75A6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Aningaasartuutit </w:t>
            </w:r>
            <w:r w:rsidR="0043019D" w:rsidRPr="00747184">
              <w:rPr>
                <w:rFonts w:ascii="Times New Roman" w:hAnsi="Times New Roman"/>
                <w:bCs/>
                <w:lang w:val="kl-GL"/>
              </w:rPr>
              <w:t xml:space="preserve">tamatigut </w:t>
            </w:r>
            <w:r w:rsidR="006D4064" w:rsidRPr="00747184">
              <w:rPr>
                <w:rFonts w:ascii="Times New Roman" w:hAnsi="Times New Roman"/>
                <w:bCs/>
                <w:lang w:val="kl-GL"/>
              </w:rPr>
              <w:t xml:space="preserve">100.000 kr. </w:t>
            </w:r>
            <w:r w:rsidR="00F630F6" w:rsidRPr="00747184">
              <w:rPr>
                <w:rFonts w:ascii="Times New Roman" w:hAnsi="Times New Roman"/>
                <w:bCs/>
                <w:lang w:val="kl-GL"/>
              </w:rPr>
              <w:t xml:space="preserve">ataallugit </w:t>
            </w:r>
            <w:r w:rsidR="00771F09" w:rsidRPr="00747184">
              <w:rPr>
                <w:rFonts w:ascii="Times New Roman" w:hAnsi="Times New Roman"/>
                <w:bCs/>
                <w:lang w:val="kl-GL"/>
              </w:rPr>
              <w:t xml:space="preserve">aalajangiinissamut piginnaatitaaffik </w:t>
            </w:r>
            <w:r w:rsidR="00984E22" w:rsidRPr="00747184">
              <w:rPr>
                <w:rFonts w:ascii="Times New Roman" w:hAnsi="Times New Roman"/>
                <w:bCs/>
                <w:lang w:val="kl-GL"/>
              </w:rPr>
              <w:t>isumaginninnermi direktørimit akisussaaffigineqarput</w:t>
            </w:r>
            <w:r w:rsidR="004D4E93" w:rsidRPr="00747184">
              <w:rPr>
                <w:rFonts w:ascii="Times New Roman" w:hAnsi="Times New Roman"/>
                <w:bCs/>
                <w:lang w:val="kl-GL"/>
              </w:rPr>
              <w:t xml:space="preserve">, kisianni </w:t>
            </w:r>
            <w:r w:rsidR="0048109C" w:rsidRPr="00747184">
              <w:rPr>
                <w:rFonts w:ascii="Times New Roman" w:hAnsi="Times New Roman"/>
                <w:bCs/>
                <w:lang w:val="kl-GL"/>
              </w:rPr>
              <w:t xml:space="preserve">qitiusumik </w:t>
            </w:r>
            <w:r w:rsidR="004B192B" w:rsidRPr="00747184">
              <w:rPr>
                <w:rFonts w:ascii="Times New Roman" w:hAnsi="Times New Roman"/>
                <w:bCs/>
                <w:lang w:val="kl-GL"/>
              </w:rPr>
              <w:t>immikkoortortaqarfimmi aalajangiisartunut tunniunneqarsinnaalluni.</w:t>
            </w:r>
          </w:p>
          <w:p w:rsidR="004B192B" w:rsidRPr="00747184" w:rsidRDefault="004B192B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4B192B" w:rsidRPr="00747184" w:rsidRDefault="00061081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Aningaasartuutit </w:t>
            </w:r>
            <w:r w:rsidR="00086B51" w:rsidRPr="00747184">
              <w:rPr>
                <w:rFonts w:ascii="Times New Roman" w:hAnsi="Times New Roman"/>
                <w:bCs/>
                <w:lang w:val="kl-GL"/>
              </w:rPr>
              <w:t xml:space="preserve">tamatigut </w:t>
            </w:r>
            <w:r w:rsidR="00721A9E" w:rsidRPr="00747184">
              <w:rPr>
                <w:rFonts w:ascii="Times New Roman" w:hAnsi="Times New Roman"/>
                <w:bCs/>
                <w:lang w:val="kl-GL"/>
              </w:rPr>
              <w:t xml:space="preserve">100.000 kr. </w:t>
            </w:r>
            <w:r w:rsidR="007B382E" w:rsidRPr="00747184">
              <w:rPr>
                <w:rFonts w:ascii="Times New Roman" w:hAnsi="Times New Roman"/>
                <w:bCs/>
                <w:lang w:val="kl-GL"/>
              </w:rPr>
              <w:t xml:space="preserve">sinnerlugit </w:t>
            </w:r>
            <w:r w:rsidR="00443DA5" w:rsidRPr="00747184">
              <w:rPr>
                <w:rFonts w:ascii="Times New Roman" w:hAnsi="Times New Roman"/>
                <w:bCs/>
                <w:lang w:val="kl-GL"/>
              </w:rPr>
              <w:t xml:space="preserve">inassuteqarnissamut </w:t>
            </w:r>
            <w:r w:rsidR="0005330F" w:rsidRPr="00747184">
              <w:rPr>
                <w:rFonts w:ascii="Times New Roman" w:hAnsi="Times New Roman"/>
                <w:bCs/>
                <w:lang w:val="kl-GL"/>
              </w:rPr>
              <w:t>piginnaatitaaffik</w:t>
            </w:r>
            <w:r w:rsidR="00675C8B" w:rsidRPr="00747184">
              <w:rPr>
                <w:rFonts w:ascii="Times New Roman" w:hAnsi="Times New Roman"/>
                <w:bCs/>
                <w:lang w:val="kl-GL"/>
              </w:rPr>
              <w:t xml:space="preserve"> (</w:t>
            </w:r>
            <w:r w:rsidR="00F55A60" w:rsidRPr="00747184">
              <w:rPr>
                <w:rFonts w:ascii="Times New Roman" w:hAnsi="Times New Roman"/>
                <w:bCs/>
                <w:lang w:val="kl-GL"/>
              </w:rPr>
              <w:t xml:space="preserve">aalajangiinissamut </w:t>
            </w:r>
            <w:r w:rsidR="00E93B8E" w:rsidRPr="00747184">
              <w:rPr>
                <w:rFonts w:ascii="Times New Roman" w:hAnsi="Times New Roman"/>
                <w:bCs/>
                <w:lang w:val="kl-GL"/>
              </w:rPr>
              <w:t xml:space="preserve">piginnaatitaaffik </w:t>
            </w:r>
            <w:r w:rsidR="006F5F7F" w:rsidRPr="00747184">
              <w:rPr>
                <w:rFonts w:ascii="Times New Roman" w:hAnsi="Times New Roman"/>
                <w:bCs/>
                <w:lang w:val="kl-GL"/>
              </w:rPr>
              <w:t xml:space="preserve">isumaginninnermut </w:t>
            </w:r>
            <w:r w:rsidR="005234D7" w:rsidRPr="00747184">
              <w:rPr>
                <w:rFonts w:ascii="Times New Roman" w:hAnsi="Times New Roman"/>
                <w:bCs/>
                <w:lang w:val="kl-GL"/>
              </w:rPr>
              <w:t>ataatsimiititaliamit akisussaaffigineqartoq</w:t>
            </w:r>
            <w:r w:rsidR="0003395E" w:rsidRPr="00747184">
              <w:rPr>
                <w:rFonts w:ascii="Times New Roman" w:hAnsi="Times New Roman"/>
                <w:bCs/>
                <w:lang w:val="kl-GL"/>
              </w:rPr>
              <w:t xml:space="preserve">) </w:t>
            </w:r>
            <w:r w:rsidR="0019685D" w:rsidRPr="00747184">
              <w:rPr>
                <w:rFonts w:ascii="Times New Roman" w:hAnsi="Times New Roman"/>
                <w:bCs/>
                <w:lang w:val="kl-GL"/>
              </w:rPr>
              <w:t>isumaginninnermut direktørimit akisussaaffigineqarpoq</w:t>
            </w:r>
            <w:r w:rsidR="00132D58" w:rsidRPr="00747184">
              <w:rPr>
                <w:rFonts w:ascii="Times New Roman" w:hAnsi="Times New Roman"/>
                <w:bCs/>
                <w:lang w:val="kl-GL"/>
              </w:rPr>
              <w:t xml:space="preserve">, kisianni </w:t>
            </w:r>
            <w:r w:rsidR="002D662A" w:rsidRPr="00747184">
              <w:rPr>
                <w:rFonts w:ascii="Times New Roman" w:hAnsi="Times New Roman"/>
                <w:bCs/>
                <w:lang w:val="kl-GL"/>
              </w:rPr>
              <w:t>qitiusumik immikkoortortaqarfimmi</w:t>
            </w:r>
            <w:r w:rsidR="005C3E75" w:rsidRPr="00747184">
              <w:rPr>
                <w:rFonts w:ascii="Times New Roman" w:hAnsi="Times New Roman"/>
                <w:bCs/>
                <w:lang w:val="kl-GL"/>
              </w:rPr>
              <w:t xml:space="preserve"> aalajangiisartunut tunniunneqarsinnaalluni.</w:t>
            </w:r>
          </w:p>
          <w:p w:rsidR="005C3E75" w:rsidRPr="00747184" w:rsidRDefault="005C3E75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5C3E75" w:rsidRPr="00747184" w:rsidRDefault="00AE4462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Tapersersorteqarnermut </w:t>
            </w:r>
            <w:r w:rsidR="009F0282" w:rsidRPr="00747184">
              <w:rPr>
                <w:rFonts w:ascii="Times New Roman" w:hAnsi="Times New Roman"/>
                <w:bCs/>
                <w:lang w:val="kl-GL"/>
              </w:rPr>
              <w:t>aaqqiissutinut tunngasut</w:t>
            </w:r>
            <w:r w:rsidR="00F5400D" w:rsidRPr="00747184">
              <w:rPr>
                <w:rFonts w:ascii="Times New Roman" w:hAnsi="Times New Roman"/>
                <w:bCs/>
                <w:lang w:val="kl-GL"/>
              </w:rPr>
              <w:t xml:space="preserve"> pillugit</w:t>
            </w:r>
            <w:r w:rsidR="00690919" w:rsidRPr="00747184">
              <w:rPr>
                <w:rFonts w:ascii="Times New Roman" w:hAnsi="Times New Roman"/>
                <w:bCs/>
                <w:lang w:val="kl-GL"/>
              </w:rPr>
              <w:t xml:space="preserve"> aalajangiinerni tamani </w:t>
            </w:r>
            <w:r w:rsidR="000821C2"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040010" w:rsidRPr="00747184">
              <w:rPr>
                <w:rFonts w:ascii="Times New Roman" w:hAnsi="Times New Roman"/>
                <w:bCs/>
                <w:lang w:val="kl-GL"/>
              </w:rPr>
              <w:t xml:space="preserve">innarluutilinnut </w:t>
            </w:r>
            <w:r w:rsidR="007A4BAE" w:rsidRPr="00747184">
              <w:rPr>
                <w:rFonts w:ascii="Times New Roman" w:hAnsi="Times New Roman"/>
                <w:bCs/>
                <w:lang w:val="kl-GL"/>
              </w:rPr>
              <w:t xml:space="preserve">tapersersorteqarnermut ataqatigiissaarisoq </w:t>
            </w:r>
            <w:r w:rsidR="00726550" w:rsidRPr="00747184">
              <w:rPr>
                <w:rFonts w:ascii="Times New Roman" w:hAnsi="Times New Roman"/>
                <w:bCs/>
                <w:lang w:val="kl-GL"/>
              </w:rPr>
              <w:t xml:space="preserve">akuliutsinneqassaaq, </w:t>
            </w:r>
            <w:r w:rsidR="00944F5B" w:rsidRPr="00747184">
              <w:rPr>
                <w:rFonts w:ascii="Times New Roman" w:hAnsi="Times New Roman"/>
                <w:bCs/>
                <w:lang w:val="kl-GL"/>
              </w:rPr>
              <w:t xml:space="preserve">uani </w:t>
            </w:r>
            <w:r w:rsidR="00CE1B23" w:rsidRPr="00747184">
              <w:rPr>
                <w:rFonts w:ascii="Times New Roman" w:hAnsi="Times New Roman"/>
                <w:bCs/>
                <w:lang w:val="kl-GL"/>
              </w:rPr>
              <w:t>innarluutillit namminneq ang</w:t>
            </w:r>
            <w:r w:rsidR="00FD7697" w:rsidRPr="00747184">
              <w:rPr>
                <w:rFonts w:ascii="Times New Roman" w:hAnsi="Times New Roman"/>
                <w:bCs/>
                <w:lang w:val="kl-GL"/>
              </w:rPr>
              <w:t xml:space="preserve">erlarsimaffimminniittut, </w:t>
            </w:r>
            <w:r w:rsidR="006425AF" w:rsidRPr="00747184">
              <w:rPr>
                <w:rFonts w:ascii="Times New Roman" w:hAnsi="Times New Roman"/>
                <w:bCs/>
                <w:lang w:val="kl-GL"/>
              </w:rPr>
              <w:t>bokollektiviniittut</w:t>
            </w:r>
            <w:r w:rsidR="00E41143" w:rsidRPr="00747184">
              <w:rPr>
                <w:rFonts w:ascii="Times New Roman" w:hAnsi="Times New Roman"/>
                <w:bCs/>
                <w:lang w:val="kl-GL"/>
              </w:rPr>
              <w:t>,</w:t>
            </w:r>
            <w:r w:rsidR="00234C57" w:rsidRPr="00747184">
              <w:rPr>
                <w:rFonts w:ascii="Times New Roman" w:hAnsi="Times New Roman"/>
                <w:bCs/>
                <w:lang w:val="kl-GL"/>
              </w:rPr>
              <w:t xml:space="preserve"> najugaqatigiiffinni illersugaasuni</w:t>
            </w:r>
            <w:r w:rsidR="000951CF" w:rsidRPr="00747184">
              <w:rPr>
                <w:rFonts w:ascii="Times New Roman" w:hAnsi="Times New Roman"/>
                <w:bCs/>
                <w:lang w:val="kl-GL"/>
              </w:rPr>
              <w:t>,</w:t>
            </w:r>
            <w:r w:rsidR="00234C57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917086" w:rsidRPr="00747184">
              <w:rPr>
                <w:rFonts w:ascii="Times New Roman" w:hAnsi="Times New Roman"/>
                <w:bCs/>
                <w:lang w:val="kl-GL"/>
              </w:rPr>
              <w:t xml:space="preserve">suliffeqarfittut paaqqinnittarfinni imaluunniit </w:t>
            </w:r>
            <w:r w:rsidR="00976F0E" w:rsidRPr="00747184">
              <w:rPr>
                <w:rFonts w:ascii="Times New Roman" w:hAnsi="Times New Roman"/>
                <w:bCs/>
                <w:lang w:val="kl-GL"/>
              </w:rPr>
              <w:t xml:space="preserve">ulloq unnuarlu paaqqinnittarfinni allani </w:t>
            </w:r>
            <w:r w:rsidR="006425AF" w:rsidRPr="00747184">
              <w:rPr>
                <w:rFonts w:ascii="Times New Roman" w:hAnsi="Times New Roman"/>
                <w:bCs/>
                <w:lang w:val="kl-GL"/>
              </w:rPr>
              <w:t>pineqarput</w:t>
            </w:r>
            <w:r w:rsidR="00B74816" w:rsidRPr="00747184">
              <w:rPr>
                <w:rFonts w:ascii="Times New Roman" w:hAnsi="Times New Roman"/>
                <w:bCs/>
                <w:lang w:val="kl-GL"/>
              </w:rPr>
              <w:t xml:space="preserve">. </w:t>
            </w:r>
            <w:r w:rsidR="00645FA6" w:rsidRPr="00747184">
              <w:rPr>
                <w:rFonts w:ascii="Times New Roman" w:hAnsi="Times New Roman"/>
                <w:bCs/>
                <w:lang w:val="kl-GL"/>
              </w:rPr>
              <w:t xml:space="preserve">Innarluutillip </w:t>
            </w:r>
            <w:r w:rsidR="009F2522" w:rsidRPr="00747184">
              <w:rPr>
                <w:rFonts w:ascii="Times New Roman" w:hAnsi="Times New Roman"/>
                <w:bCs/>
                <w:lang w:val="kl-GL"/>
              </w:rPr>
              <w:t>angerlarsimaffimmi ikiorteqarnissamut pisariaqartitsinera angerlarsimaffimmi ikiortit pisortaata nalilersussavaa.</w:t>
            </w:r>
          </w:p>
          <w:p w:rsidR="009F2522" w:rsidRPr="00747184" w:rsidRDefault="009F2522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9F2522" w:rsidRPr="00747184" w:rsidRDefault="00320102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Innarluutillit bokollektivinut imaluunniit najugaqatigiiffinnut illersukkanut</w:t>
            </w:r>
            <w:r w:rsidR="00253BD7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087714" w:rsidRPr="00747184">
              <w:rPr>
                <w:rFonts w:ascii="Times New Roman" w:hAnsi="Times New Roman"/>
                <w:bCs/>
                <w:lang w:val="kl-GL"/>
              </w:rPr>
              <w:t xml:space="preserve">innarluutilik </w:t>
            </w:r>
            <w:r w:rsidR="00520408" w:rsidRPr="00747184">
              <w:rPr>
                <w:rFonts w:ascii="Times New Roman" w:hAnsi="Times New Roman"/>
                <w:bCs/>
                <w:lang w:val="kl-GL"/>
              </w:rPr>
              <w:t xml:space="preserve">aalajangersimasumik </w:t>
            </w:r>
            <w:r w:rsidR="00DC7250" w:rsidRPr="00747184">
              <w:rPr>
                <w:rFonts w:ascii="Times New Roman" w:hAnsi="Times New Roman"/>
                <w:bCs/>
                <w:lang w:val="kl-GL"/>
              </w:rPr>
              <w:t xml:space="preserve">illoqarfimmi najugarisamini </w:t>
            </w:r>
            <w:r w:rsidR="000D397D" w:rsidRPr="00747184">
              <w:rPr>
                <w:rFonts w:ascii="Times New Roman" w:hAnsi="Times New Roman"/>
                <w:bCs/>
                <w:lang w:val="kl-GL"/>
              </w:rPr>
              <w:t xml:space="preserve">isumaginnittoqarfiup </w:t>
            </w:r>
            <w:r w:rsidR="005F2B42" w:rsidRPr="00747184">
              <w:rPr>
                <w:rFonts w:ascii="Times New Roman" w:hAnsi="Times New Roman"/>
                <w:bCs/>
                <w:lang w:val="kl-GL"/>
              </w:rPr>
              <w:t xml:space="preserve">aaqqissuussaanikkut pigisaani </w:t>
            </w:r>
            <w:r w:rsidR="00BE695D" w:rsidRPr="00747184">
              <w:rPr>
                <w:rFonts w:ascii="Times New Roman" w:hAnsi="Times New Roman"/>
                <w:bCs/>
                <w:lang w:val="kl-GL"/>
              </w:rPr>
              <w:t xml:space="preserve">nuunnissamut </w:t>
            </w:r>
            <w:r w:rsidR="00244A20" w:rsidRPr="00747184">
              <w:rPr>
                <w:rFonts w:ascii="Times New Roman" w:hAnsi="Times New Roman"/>
                <w:bCs/>
                <w:lang w:val="kl-GL"/>
              </w:rPr>
              <w:t xml:space="preserve">atatillugu </w:t>
            </w:r>
            <w:r w:rsidR="00F07873" w:rsidRPr="00747184">
              <w:rPr>
                <w:rFonts w:ascii="Times New Roman" w:hAnsi="Times New Roman"/>
                <w:bCs/>
                <w:lang w:val="kl-GL"/>
              </w:rPr>
              <w:t>aalajangiinissamut piginnaatitaaffik</w:t>
            </w:r>
            <w:r w:rsidR="00D171A5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F6436E" w:rsidRPr="00747184">
              <w:rPr>
                <w:rFonts w:ascii="Times New Roman" w:hAnsi="Times New Roman"/>
                <w:bCs/>
                <w:lang w:val="kl-GL"/>
              </w:rPr>
              <w:t xml:space="preserve">najugarisami ineqarnermut inissiisartunit akisussaaffigineqarpoq, taannalu </w:t>
            </w:r>
            <w:r w:rsidR="00E90705" w:rsidRPr="00747184">
              <w:rPr>
                <w:rFonts w:ascii="Times New Roman" w:hAnsi="Times New Roman"/>
                <w:bCs/>
                <w:lang w:val="kl-GL"/>
              </w:rPr>
              <w:t>inuttaqartinneqarpoq sullissisoq</w:t>
            </w:r>
            <w:r w:rsidR="00AD0F44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162E3C" w:rsidRPr="00747184">
              <w:rPr>
                <w:rFonts w:ascii="Times New Roman" w:hAnsi="Times New Roman"/>
                <w:bCs/>
                <w:lang w:val="kl-GL"/>
              </w:rPr>
              <w:t xml:space="preserve">taavalu </w:t>
            </w:r>
            <w:r w:rsidR="00A737CB" w:rsidRPr="00747184">
              <w:rPr>
                <w:rFonts w:ascii="Times New Roman" w:hAnsi="Times New Roman"/>
                <w:bCs/>
                <w:lang w:val="kl-GL"/>
              </w:rPr>
              <w:t xml:space="preserve">innarluutilinnut </w:t>
            </w:r>
            <w:r w:rsidR="00C466F9" w:rsidRPr="00747184">
              <w:rPr>
                <w:rFonts w:ascii="Times New Roman" w:hAnsi="Times New Roman"/>
                <w:bCs/>
                <w:lang w:val="kl-GL"/>
              </w:rPr>
              <w:t xml:space="preserve">tapersersorteqarnermut </w:t>
            </w:r>
            <w:r w:rsidR="00A737CB" w:rsidRPr="00747184">
              <w:rPr>
                <w:rFonts w:ascii="Times New Roman" w:hAnsi="Times New Roman"/>
                <w:bCs/>
                <w:lang w:val="kl-GL"/>
              </w:rPr>
              <w:t>ataqatigiissaarisoq</w:t>
            </w:r>
            <w:r w:rsidR="002E1DA6" w:rsidRPr="00747184">
              <w:rPr>
                <w:rFonts w:ascii="Times New Roman" w:hAnsi="Times New Roman"/>
                <w:bCs/>
                <w:lang w:val="kl-GL"/>
              </w:rPr>
              <w:t>,</w:t>
            </w:r>
            <w:r w:rsidR="00C466F9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894B56" w:rsidRPr="00747184">
              <w:rPr>
                <w:rFonts w:ascii="Times New Roman" w:hAnsi="Times New Roman"/>
                <w:bCs/>
                <w:lang w:val="kl-GL"/>
              </w:rPr>
              <w:t>paaqqinnittarfimmi pisortaq attuumassuteqartoq</w:t>
            </w:r>
            <w:r w:rsidR="00C6529C" w:rsidRPr="00747184">
              <w:rPr>
                <w:rFonts w:ascii="Times New Roman" w:hAnsi="Times New Roman"/>
                <w:bCs/>
                <w:lang w:val="kl-GL"/>
              </w:rPr>
              <w:t xml:space="preserve"> kiisalu </w:t>
            </w:r>
            <w:r w:rsidR="00216F6C" w:rsidRPr="00747184">
              <w:rPr>
                <w:rFonts w:ascii="Times New Roman" w:hAnsi="Times New Roman"/>
                <w:bCs/>
                <w:lang w:val="kl-GL"/>
              </w:rPr>
              <w:t xml:space="preserve">peqqinnissaqarfimmi sulisut. </w:t>
            </w:r>
            <w:r w:rsidR="008877D6" w:rsidRPr="00747184">
              <w:rPr>
                <w:rFonts w:ascii="Times New Roman" w:hAnsi="Times New Roman"/>
                <w:bCs/>
                <w:lang w:val="kl-GL"/>
              </w:rPr>
              <w:t xml:space="preserve">Najugarisami bokollektivi imaluunniit najugaqatigiiffik </w:t>
            </w:r>
            <w:r w:rsidR="0097787A" w:rsidRPr="00747184">
              <w:rPr>
                <w:rFonts w:ascii="Times New Roman" w:hAnsi="Times New Roman"/>
                <w:bCs/>
                <w:lang w:val="kl-GL"/>
              </w:rPr>
              <w:t xml:space="preserve">pineqartumut </w:t>
            </w:r>
            <w:r w:rsidR="002F5E4B" w:rsidRPr="00747184">
              <w:rPr>
                <w:rFonts w:ascii="Times New Roman" w:hAnsi="Times New Roman"/>
                <w:bCs/>
                <w:lang w:val="kl-GL"/>
              </w:rPr>
              <w:t>tulluuttumik inissaqarnersoq</w:t>
            </w:r>
            <w:r w:rsidR="00B8778E" w:rsidRPr="00747184">
              <w:rPr>
                <w:rFonts w:ascii="Times New Roman" w:hAnsi="Times New Roman"/>
                <w:bCs/>
                <w:lang w:val="kl-GL"/>
              </w:rPr>
              <w:t xml:space="preserve"> suleqatigiinnit qulakkeerneqassaaq</w:t>
            </w:r>
            <w:r w:rsidR="00EC097D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4B5DF3" w:rsidRPr="00747184">
              <w:rPr>
                <w:rFonts w:ascii="Times New Roman" w:hAnsi="Times New Roman"/>
                <w:bCs/>
                <w:lang w:val="kl-GL"/>
              </w:rPr>
              <w:t xml:space="preserve">pingaartumik </w:t>
            </w:r>
            <w:r w:rsidR="009C74BB" w:rsidRPr="00747184">
              <w:rPr>
                <w:rFonts w:ascii="Times New Roman" w:hAnsi="Times New Roman"/>
                <w:bCs/>
                <w:lang w:val="kl-GL"/>
              </w:rPr>
              <w:t>najugaqarnermut siunertarineqartoq eqqarsaatigalugu</w:t>
            </w:r>
            <w:r w:rsidR="0004415F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04415F" w:rsidRPr="00747184" w:rsidRDefault="0004415F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04415F" w:rsidRPr="00747184" w:rsidRDefault="00CD23EA" w:rsidP="00D7148C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Innarluutillit bokollektivinut imaluunniit </w:t>
            </w:r>
            <w:r w:rsidR="00D022F7" w:rsidRPr="00747184">
              <w:rPr>
                <w:rFonts w:ascii="Times New Roman" w:hAnsi="Times New Roman"/>
                <w:bCs/>
                <w:lang w:val="kl-GL"/>
              </w:rPr>
              <w:t>najugaqatigiiffinnut illersukkanut</w:t>
            </w:r>
            <w:r w:rsidR="000C2EC9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58261D" w:rsidRPr="00747184">
              <w:rPr>
                <w:rFonts w:ascii="Times New Roman" w:hAnsi="Times New Roman"/>
                <w:bCs/>
                <w:lang w:val="kl-GL"/>
              </w:rPr>
              <w:t xml:space="preserve">innarluutilik aalajangersimasumik </w:t>
            </w:r>
            <w:r w:rsidR="003E42BD" w:rsidRPr="00747184">
              <w:rPr>
                <w:rFonts w:ascii="Times New Roman" w:hAnsi="Times New Roman"/>
                <w:bCs/>
                <w:lang w:val="kl-GL"/>
              </w:rPr>
              <w:t xml:space="preserve">illoqarfimmi najugarisaminit </w:t>
            </w:r>
            <w:r w:rsidR="00D506D5" w:rsidRPr="00747184">
              <w:rPr>
                <w:rFonts w:ascii="Times New Roman" w:hAnsi="Times New Roman"/>
                <w:bCs/>
                <w:lang w:val="kl-GL"/>
              </w:rPr>
              <w:t xml:space="preserve">allamik </w:t>
            </w:r>
            <w:r w:rsidR="00E92F71" w:rsidRPr="00747184">
              <w:rPr>
                <w:rFonts w:ascii="Times New Roman" w:hAnsi="Times New Roman"/>
                <w:bCs/>
                <w:lang w:val="kl-GL"/>
              </w:rPr>
              <w:t xml:space="preserve">isumaginnittoqarfimmik </w:t>
            </w:r>
            <w:r w:rsidR="00323084" w:rsidRPr="00747184">
              <w:rPr>
                <w:rFonts w:ascii="Times New Roman" w:hAnsi="Times New Roman"/>
                <w:bCs/>
                <w:lang w:val="kl-GL"/>
              </w:rPr>
              <w:t xml:space="preserve">aaqqissuussaanikkut pigineqartunut </w:t>
            </w:r>
            <w:r w:rsidR="0080603E" w:rsidRPr="00747184">
              <w:rPr>
                <w:rFonts w:ascii="Times New Roman" w:hAnsi="Times New Roman"/>
                <w:bCs/>
                <w:lang w:val="kl-GL"/>
              </w:rPr>
              <w:t xml:space="preserve">nuunnissamut atatillugu </w:t>
            </w:r>
            <w:r w:rsidR="00121AC9" w:rsidRPr="00747184">
              <w:rPr>
                <w:rFonts w:ascii="Times New Roman" w:hAnsi="Times New Roman"/>
                <w:bCs/>
                <w:lang w:val="kl-GL"/>
              </w:rPr>
              <w:t>aalajangiinissamut piginnaatitaaffik</w:t>
            </w:r>
            <w:r w:rsidR="009A4D4D" w:rsidRPr="00747184">
              <w:rPr>
                <w:rFonts w:ascii="Times New Roman" w:hAnsi="Times New Roman"/>
                <w:bCs/>
                <w:lang w:val="kl-GL"/>
              </w:rPr>
              <w:t xml:space="preserve"> qitiusumik </w:t>
            </w:r>
            <w:r w:rsidR="006D4235" w:rsidRPr="00747184">
              <w:rPr>
                <w:rFonts w:ascii="Times New Roman" w:hAnsi="Times New Roman"/>
                <w:bCs/>
                <w:lang w:val="kl-GL"/>
              </w:rPr>
              <w:t>isumaginnittoqarfimm</w:t>
            </w:r>
            <w:r w:rsidR="00E70352" w:rsidRPr="00747184">
              <w:rPr>
                <w:rFonts w:ascii="Times New Roman" w:hAnsi="Times New Roman"/>
                <w:bCs/>
                <w:lang w:val="kl-GL"/>
              </w:rPr>
              <w:t xml:space="preserve">i aalajangiisartunut tunniunneqarsinnaavoq. </w:t>
            </w:r>
            <w:r w:rsidR="00D7148C" w:rsidRPr="00747184">
              <w:rPr>
                <w:rFonts w:ascii="Times New Roman" w:hAnsi="Times New Roman"/>
                <w:bCs/>
                <w:lang w:val="kl-GL"/>
              </w:rPr>
              <w:t>Najugarisami bokollektivi imaluunniit najugaqatigiiffik pineqartumut tulluuttumik inissaqarnersoq aalajangiisartunit paaqqinnittarfimmi pisortaq attuumassutilik suleqatigalugu</w:t>
            </w:r>
            <w:r w:rsidR="00A7331B" w:rsidRPr="00747184">
              <w:rPr>
                <w:rFonts w:ascii="Times New Roman" w:hAnsi="Times New Roman"/>
                <w:bCs/>
                <w:lang w:val="kl-GL"/>
              </w:rPr>
              <w:t xml:space="preserve"> qulakkiissavaat</w:t>
            </w:r>
            <w:r w:rsidR="00D7148C" w:rsidRPr="00747184">
              <w:rPr>
                <w:rFonts w:ascii="Times New Roman" w:hAnsi="Times New Roman"/>
                <w:bCs/>
                <w:lang w:val="kl-GL"/>
              </w:rPr>
              <w:t>, pingaartumik najugaqarnermut siunertarineqartoq eqqarsaatigalugu</w:t>
            </w:r>
            <w:r w:rsidR="00D2498F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D2498F" w:rsidRPr="00747184" w:rsidRDefault="00D2498F" w:rsidP="00D7148C">
            <w:pPr>
              <w:rPr>
                <w:rFonts w:ascii="Times New Roman" w:hAnsi="Times New Roman"/>
                <w:bCs/>
                <w:lang w:val="kl-GL"/>
              </w:rPr>
            </w:pPr>
          </w:p>
          <w:p w:rsidR="00D2498F" w:rsidRPr="00747184" w:rsidRDefault="005C44F9" w:rsidP="00D7148C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Utoqqaat illuannut inissiinissamut atatillugu</w:t>
            </w:r>
            <w:r w:rsidR="003F0017" w:rsidRPr="00747184">
              <w:rPr>
                <w:rFonts w:ascii="Times New Roman" w:hAnsi="Times New Roman"/>
                <w:bCs/>
                <w:lang w:val="kl-GL"/>
              </w:rPr>
              <w:t xml:space="preserve"> utoqqaat illuanni </w:t>
            </w:r>
            <w:r w:rsidR="00A76FFA" w:rsidRPr="00747184">
              <w:rPr>
                <w:rFonts w:ascii="Times New Roman" w:hAnsi="Times New Roman"/>
                <w:bCs/>
                <w:lang w:val="kl-GL"/>
              </w:rPr>
              <w:t>aqutsisut</w:t>
            </w:r>
            <w:r w:rsidR="00DC13F2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497CED" w:rsidRPr="00747184">
              <w:rPr>
                <w:rFonts w:ascii="Times New Roman" w:hAnsi="Times New Roman"/>
                <w:bCs/>
                <w:lang w:val="kl-GL"/>
              </w:rPr>
              <w:t xml:space="preserve">pioreersumik </w:t>
            </w:r>
            <w:r w:rsidR="00E7305E" w:rsidRPr="00747184">
              <w:rPr>
                <w:rFonts w:ascii="Times New Roman" w:hAnsi="Times New Roman"/>
                <w:bCs/>
                <w:lang w:val="kl-GL"/>
              </w:rPr>
              <w:t>ineqarnermut inissiisartut suleqatiglugit</w:t>
            </w:r>
            <w:r w:rsidR="00401CC5" w:rsidRPr="00747184">
              <w:rPr>
                <w:rFonts w:ascii="Times New Roman" w:hAnsi="Times New Roman"/>
                <w:bCs/>
                <w:lang w:val="kl-GL"/>
              </w:rPr>
              <w:t xml:space="preserve"> ingerlanneqassaaq</w:t>
            </w:r>
            <w:r w:rsidR="00C8007A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1C7597" w:rsidRPr="00747184" w:rsidRDefault="001C7597" w:rsidP="00D7148C">
            <w:pPr>
              <w:rPr>
                <w:rFonts w:ascii="Times New Roman" w:hAnsi="Times New Roman"/>
                <w:bCs/>
                <w:lang w:val="kl-GL"/>
              </w:rPr>
            </w:pPr>
          </w:p>
          <w:p w:rsidR="001C7597" w:rsidRPr="00747184" w:rsidRDefault="0051641B" w:rsidP="00D7148C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Peqqinnissaqarfimmut inissiinermut atatillugu</w:t>
            </w:r>
            <w:r w:rsidR="00BD5006" w:rsidRPr="00747184">
              <w:rPr>
                <w:rFonts w:ascii="Times New Roman" w:hAnsi="Times New Roman"/>
                <w:bCs/>
                <w:lang w:val="kl-GL"/>
              </w:rPr>
              <w:t xml:space="preserve"> najugarisami peqqinnissaqarfik tamatigut suleqatigineqartassaaq.</w:t>
            </w:r>
          </w:p>
          <w:p w:rsidR="00AB303C" w:rsidRPr="00747184" w:rsidRDefault="00F06285" w:rsidP="00D7148C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br/>
            </w:r>
            <w:r w:rsidR="00F5450E" w:rsidRPr="00747184">
              <w:rPr>
                <w:rFonts w:ascii="Times New Roman" w:hAnsi="Times New Roman"/>
                <w:bCs/>
                <w:lang w:val="kl-GL"/>
              </w:rPr>
              <w:t xml:space="preserve">Imm. </w:t>
            </w:r>
            <w:r w:rsidR="005B11AF" w:rsidRPr="00747184">
              <w:rPr>
                <w:rFonts w:ascii="Times New Roman" w:hAnsi="Times New Roman"/>
                <w:bCs/>
                <w:lang w:val="kl-GL"/>
              </w:rPr>
              <w:t>4</w:t>
            </w:r>
            <w:r w:rsidR="00F5450E" w:rsidRPr="00747184">
              <w:rPr>
                <w:rFonts w:ascii="Times New Roman" w:hAnsi="Times New Roman"/>
                <w:bCs/>
                <w:lang w:val="kl-GL"/>
              </w:rPr>
              <w:t xml:space="preserve">-p </w:t>
            </w:r>
            <w:r w:rsidR="00286C0F" w:rsidRPr="00747184">
              <w:rPr>
                <w:rFonts w:ascii="Times New Roman" w:hAnsi="Times New Roman"/>
                <w:bCs/>
                <w:lang w:val="kl-GL"/>
              </w:rPr>
              <w:t xml:space="preserve">aamma imm. 6-p – immikkoortut minnerit 1-5 – </w:t>
            </w:r>
            <w:r w:rsidR="00F5450E" w:rsidRPr="00747184">
              <w:rPr>
                <w:rFonts w:ascii="Times New Roman" w:hAnsi="Times New Roman"/>
                <w:bCs/>
                <w:lang w:val="kl-GL"/>
              </w:rPr>
              <w:t xml:space="preserve">immikkoortuani </w:t>
            </w:r>
            <w:r w:rsidR="00961047" w:rsidRPr="00747184">
              <w:rPr>
                <w:rFonts w:ascii="Times New Roman" w:hAnsi="Times New Roman"/>
                <w:bCs/>
                <w:lang w:val="kl-GL"/>
              </w:rPr>
              <w:t xml:space="preserve">uppernarsaatit pineqartut naapertorlugit </w:t>
            </w:r>
            <w:r w:rsidR="00AC666B" w:rsidRPr="00747184">
              <w:rPr>
                <w:rFonts w:ascii="Times New Roman" w:hAnsi="Times New Roman"/>
                <w:bCs/>
                <w:lang w:val="kl-GL"/>
              </w:rPr>
              <w:t xml:space="preserve">aningaasaliinermut </w:t>
            </w:r>
            <w:r w:rsidR="00E94B2B" w:rsidRPr="00747184">
              <w:rPr>
                <w:rFonts w:ascii="Times New Roman" w:hAnsi="Times New Roman"/>
                <w:bCs/>
                <w:lang w:val="kl-GL"/>
              </w:rPr>
              <w:t xml:space="preserve">allakkiat tamarmik </w:t>
            </w:r>
            <w:r w:rsidR="001333A2" w:rsidRPr="00747184">
              <w:rPr>
                <w:rFonts w:ascii="Times New Roman" w:hAnsi="Times New Roman"/>
                <w:bCs/>
                <w:lang w:val="kl-GL"/>
              </w:rPr>
              <w:t>ingerlanneqartariaqarput.</w:t>
            </w:r>
            <w:r w:rsidRPr="00747184">
              <w:rPr>
                <w:rFonts w:ascii="Times New Roman" w:hAnsi="Times New Roman"/>
                <w:bCs/>
                <w:lang w:val="kl-GL"/>
              </w:rPr>
              <w:br/>
            </w:r>
          </w:p>
          <w:p w:rsidR="001333A2" w:rsidRPr="00747184" w:rsidRDefault="00A86A3D" w:rsidP="00D7148C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Immikkut ittuni imaluunniit nalorninartoqartillugu </w:t>
            </w:r>
            <w:r w:rsidR="000C5F7C" w:rsidRPr="00747184">
              <w:rPr>
                <w:rFonts w:ascii="Times New Roman" w:hAnsi="Times New Roman"/>
                <w:bCs/>
                <w:lang w:val="kl-GL"/>
              </w:rPr>
              <w:t>najugarisami sullissisoq</w:t>
            </w:r>
            <w:r w:rsidR="00820259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016852" w:rsidRPr="00747184">
              <w:rPr>
                <w:rFonts w:ascii="Times New Roman" w:hAnsi="Times New Roman"/>
                <w:bCs/>
                <w:lang w:val="kl-GL"/>
              </w:rPr>
              <w:t>immikkoortortaqarfimmi pisortaq</w:t>
            </w:r>
            <w:r w:rsidR="002A03C4" w:rsidRPr="00747184">
              <w:rPr>
                <w:rFonts w:ascii="Times New Roman" w:hAnsi="Times New Roman"/>
                <w:bCs/>
                <w:lang w:val="kl-GL"/>
              </w:rPr>
              <w:t xml:space="preserve"> innarluutilinnut siunnersorti peqatigalugu</w:t>
            </w:r>
            <w:r w:rsidR="00DE6DA8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506E2D" w:rsidRPr="00747184">
              <w:rPr>
                <w:rFonts w:ascii="Times New Roman" w:hAnsi="Times New Roman"/>
                <w:bCs/>
                <w:lang w:val="kl-GL"/>
              </w:rPr>
              <w:t>piginnaatitaanermut pilersaarut naapertorlugu</w:t>
            </w:r>
            <w:r w:rsidR="00F72BFC" w:rsidRPr="00747184">
              <w:rPr>
                <w:rFonts w:ascii="Times New Roman" w:hAnsi="Times New Roman"/>
                <w:bCs/>
                <w:lang w:val="kl-GL"/>
              </w:rPr>
              <w:t xml:space="preserve"> aalajangernerit aalajangersimasut</w:t>
            </w:r>
            <w:r w:rsidR="00915D92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F364EB" w:rsidRPr="00747184">
              <w:rPr>
                <w:rFonts w:ascii="Times New Roman" w:hAnsi="Times New Roman"/>
                <w:bCs/>
                <w:lang w:val="kl-GL"/>
              </w:rPr>
              <w:t>nalilersornerini</w:t>
            </w:r>
            <w:r w:rsidR="00742BFE" w:rsidRPr="00747184">
              <w:rPr>
                <w:rFonts w:ascii="Times New Roman" w:hAnsi="Times New Roman"/>
                <w:bCs/>
                <w:lang w:val="kl-GL"/>
              </w:rPr>
              <w:t xml:space="preserve"> najugarisami ingerlanneqartariaqarput</w:t>
            </w:r>
            <w:r w:rsidR="002C49C5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7622C7" w:rsidRPr="00747184">
              <w:rPr>
                <w:rFonts w:ascii="Times New Roman" w:hAnsi="Times New Roman"/>
                <w:bCs/>
                <w:lang w:val="kl-GL"/>
              </w:rPr>
              <w:t xml:space="preserve">taakkulu </w:t>
            </w:r>
            <w:r w:rsidR="00EA7701" w:rsidRPr="00747184">
              <w:rPr>
                <w:rFonts w:ascii="Times New Roman" w:hAnsi="Times New Roman"/>
                <w:bCs/>
                <w:lang w:val="kl-GL"/>
              </w:rPr>
              <w:t xml:space="preserve">naliginnaasumik </w:t>
            </w:r>
            <w:r w:rsidR="00CE7DDE" w:rsidRPr="00747184">
              <w:rPr>
                <w:rFonts w:ascii="Times New Roman" w:hAnsi="Times New Roman"/>
                <w:bCs/>
                <w:lang w:val="kl-GL"/>
              </w:rPr>
              <w:t xml:space="preserve">najoqqutassiat naapertorlugit </w:t>
            </w:r>
            <w:r w:rsidR="00855A23" w:rsidRPr="00747184">
              <w:rPr>
                <w:rFonts w:ascii="Times New Roman" w:hAnsi="Times New Roman"/>
                <w:bCs/>
                <w:lang w:val="kl-GL"/>
              </w:rPr>
              <w:t xml:space="preserve">qitiusumik </w:t>
            </w:r>
            <w:r w:rsidR="00071B63" w:rsidRPr="00747184">
              <w:rPr>
                <w:rFonts w:ascii="Times New Roman" w:hAnsi="Times New Roman"/>
                <w:bCs/>
                <w:lang w:val="kl-GL"/>
              </w:rPr>
              <w:t xml:space="preserve">isumaginnittoqarfimmi aalajangiisartunut </w:t>
            </w:r>
            <w:r w:rsidR="00006DE1" w:rsidRPr="00747184">
              <w:rPr>
                <w:rFonts w:ascii="Times New Roman" w:hAnsi="Times New Roman"/>
                <w:bCs/>
                <w:lang w:val="kl-GL"/>
              </w:rPr>
              <w:t>inassutigineqassalutik.</w:t>
            </w:r>
          </w:p>
          <w:p w:rsidR="00DB0E35" w:rsidRPr="00747184" w:rsidRDefault="00DB0E35" w:rsidP="00D7148C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747184">
              <w:rPr>
                <w:rFonts w:ascii="Times New Roman" w:hAnsi="Times New Roman"/>
                <w:b/>
                <w:bCs/>
                <w:u w:val="single"/>
              </w:rPr>
              <w:lastRenderedPageBreak/>
              <w:t>6</w:t>
            </w:r>
            <w:r w:rsidR="00D62352" w:rsidRPr="00747184">
              <w:rPr>
                <w:rFonts w:ascii="Times New Roman" w:hAnsi="Times New Roman"/>
                <w:b/>
                <w:bCs/>
                <w:u w:val="single"/>
              </w:rPr>
              <w:t xml:space="preserve">). </w:t>
            </w:r>
            <w:r w:rsidR="005B13E7" w:rsidRPr="00747184">
              <w:rPr>
                <w:rFonts w:ascii="Times New Roman" w:hAnsi="Times New Roman"/>
                <w:b/>
                <w:bCs/>
                <w:u w:val="single"/>
              </w:rPr>
              <w:t>Ansøgninger om hjælp</w:t>
            </w:r>
            <w:r w:rsidR="009829FA" w:rsidRPr="00747184">
              <w:rPr>
                <w:rFonts w:ascii="Times New Roman" w:hAnsi="Times New Roman"/>
                <w:b/>
                <w:bCs/>
                <w:u w:val="single"/>
              </w:rPr>
              <w:t>eforanstaltninger</w:t>
            </w:r>
            <w:r w:rsidR="005B13E7" w:rsidRPr="00747184">
              <w:rPr>
                <w:rFonts w:ascii="Times New Roman" w:hAnsi="Times New Roman"/>
                <w:b/>
                <w:bCs/>
                <w:u w:val="single"/>
              </w:rPr>
              <w:t xml:space="preserve"> i henhold til handicapforordningen til personer der allerede er omfattet af forordningen.</w:t>
            </w:r>
          </w:p>
          <w:p w:rsidR="00D62352" w:rsidRPr="00747184" w:rsidRDefault="00D62352" w:rsidP="0059755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</w:p>
          <w:p w:rsidR="00DB0E35" w:rsidRPr="00747184" w:rsidRDefault="005B13E7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  <w:r w:rsidRPr="00747184">
              <w:rPr>
                <w:rFonts w:ascii="Times New Roman" w:hAnsi="Times New Roman"/>
                <w:lang w:eastAsia="da-DK"/>
              </w:rPr>
              <w:t>Ansøgninger om hjælp</w:t>
            </w:r>
            <w:r w:rsidR="009829FA" w:rsidRPr="00747184">
              <w:rPr>
                <w:rFonts w:ascii="Times New Roman" w:hAnsi="Times New Roman"/>
                <w:lang w:eastAsia="da-DK"/>
              </w:rPr>
              <w:t>eforanstaltninger</w:t>
            </w:r>
            <w:r w:rsidRPr="00747184">
              <w:rPr>
                <w:rFonts w:ascii="Times New Roman" w:hAnsi="Times New Roman"/>
                <w:lang w:eastAsia="da-DK"/>
              </w:rPr>
              <w:t xml:space="preserve"> i henhold til handicapforordningen til personer der allerede er omfattet af forordningen behandles i henhold til de begrænsninger der eksisterer i kompetenceplanen.</w:t>
            </w:r>
          </w:p>
          <w:p w:rsidR="00DB0E35" w:rsidRPr="00747184" w:rsidRDefault="00DB0E35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</w:p>
          <w:p w:rsidR="00735983" w:rsidRPr="00747184" w:rsidRDefault="00735983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</w:p>
          <w:p w:rsidR="00A8430C" w:rsidRPr="00747184" w:rsidRDefault="00735983" w:rsidP="00AF5A22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Ansøgninger</w:t>
            </w:r>
            <w:r w:rsidR="00AF5A22" w:rsidRPr="00747184">
              <w:rPr>
                <w:rFonts w:ascii="Times New Roman" w:hAnsi="Times New Roman"/>
              </w:rPr>
              <w:t>ne</w:t>
            </w:r>
            <w:r w:rsidRPr="00747184">
              <w:rPr>
                <w:rFonts w:ascii="Times New Roman" w:hAnsi="Times New Roman"/>
              </w:rPr>
              <w:t xml:space="preserve">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Pr="00747184">
              <w:rPr>
                <w:rFonts w:ascii="Times New Roman" w:hAnsi="Times New Roman"/>
              </w:rPr>
              <w:t xml:space="preserve"> opfylde kriterier nævnte i §§ 50-60 og § 63 i </w:t>
            </w:r>
            <w:r w:rsidRPr="00747184">
              <w:rPr>
                <w:rFonts w:ascii="Times New Roman" w:hAnsi="Times New Roman"/>
                <w:bCs/>
                <w:color w:val="000000"/>
                <w:lang w:eastAsia="da-DK"/>
              </w:rPr>
              <w:t>Selvstyrets bekendtgørelse nr. 19 af 16. december 2010 om hjælp til personer med vidtgående handicap</w:t>
            </w:r>
            <w:r w:rsidR="00941684" w:rsidRPr="00747184">
              <w:rPr>
                <w:rFonts w:ascii="Times New Roman" w:hAnsi="Times New Roman"/>
              </w:rPr>
              <w:t>.</w:t>
            </w:r>
            <w:r w:rsidR="00AF5A22" w:rsidRPr="00747184">
              <w:rPr>
                <w:rFonts w:ascii="Times New Roman" w:hAnsi="Times New Roman"/>
              </w:rPr>
              <w:t xml:space="preserve"> </w:t>
            </w:r>
          </w:p>
          <w:p w:rsidR="00A8430C" w:rsidRPr="00747184" w:rsidRDefault="00A8430C" w:rsidP="00AF5A22">
            <w:pPr>
              <w:rPr>
                <w:rFonts w:ascii="Times New Roman" w:hAnsi="Times New Roman"/>
              </w:rPr>
            </w:pPr>
          </w:p>
          <w:p w:rsidR="00F06285" w:rsidRPr="00747184" w:rsidRDefault="00F06285" w:rsidP="00AF5A22">
            <w:pPr>
              <w:rPr>
                <w:rFonts w:ascii="Times New Roman" w:hAnsi="Times New Roman"/>
              </w:rPr>
            </w:pPr>
          </w:p>
          <w:p w:rsidR="00A8430C" w:rsidRPr="00747184" w:rsidRDefault="00AF5A22" w:rsidP="00A8430C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Ansøgninger</w:t>
            </w:r>
            <w:r w:rsidR="00A8430C" w:rsidRPr="00747184">
              <w:rPr>
                <w:rFonts w:ascii="Times New Roman" w:hAnsi="Times New Roman"/>
              </w:rPr>
              <w:t>ne</w:t>
            </w:r>
            <w:r w:rsidRPr="00747184">
              <w:rPr>
                <w:rFonts w:ascii="Times New Roman" w:hAnsi="Times New Roman"/>
              </w:rPr>
              <w:t xml:space="preserve">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="00A8430C" w:rsidRPr="00747184">
              <w:rPr>
                <w:rFonts w:ascii="Times New Roman" w:hAnsi="Times New Roman"/>
              </w:rPr>
              <w:t xml:space="preserve"> underskrives af den lokale afdelingsleder og sagsbehandler på handicapområdet. De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Pr="00747184">
              <w:rPr>
                <w:rFonts w:ascii="Times New Roman" w:hAnsi="Times New Roman"/>
              </w:rPr>
              <w:t xml:space="preserve"> især indeholde præcise oplysninger om: </w:t>
            </w:r>
          </w:p>
          <w:p w:rsidR="00A8430C" w:rsidRPr="00747184" w:rsidRDefault="00A8430C" w:rsidP="00A8430C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1). Den handicappede borgers navn, adresse og cpr-nummer samt oplysninger om hvilken form for hjælp der søges om. </w:t>
            </w:r>
          </w:p>
          <w:p w:rsidR="00AF5A22" w:rsidRPr="00747184" w:rsidRDefault="00AF5A22" w:rsidP="00AF5A22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2). Henvisning til lovhjemmel i den grønlandske handicaplovgivning. </w:t>
            </w:r>
          </w:p>
          <w:p w:rsidR="00AF5A22" w:rsidRPr="00747184" w:rsidRDefault="00AF5A22" w:rsidP="00AF5A22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3). Kort redegørelse om </w:t>
            </w:r>
            <w:r w:rsidR="00A8430C" w:rsidRPr="00747184">
              <w:rPr>
                <w:rFonts w:ascii="Times New Roman" w:hAnsi="Times New Roman"/>
              </w:rPr>
              <w:t>hjælpeforanstaltningens</w:t>
            </w:r>
            <w:r w:rsidRPr="00747184">
              <w:rPr>
                <w:rFonts w:ascii="Times New Roman" w:hAnsi="Times New Roman"/>
              </w:rPr>
              <w:t xml:space="preserve"> betydning og udbytte for den handicappede borger. </w:t>
            </w:r>
          </w:p>
          <w:p w:rsidR="00AF5A22" w:rsidRPr="00747184" w:rsidRDefault="00AF5A22" w:rsidP="00AF5A22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4). </w:t>
            </w:r>
            <w:r w:rsidR="00A8430C" w:rsidRPr="00747184">
              <w:rPr>
                <w:rFonts w:ascii="Times New Roman" w:hAnsi="Times New Roman"/>
              </w:rPr>
              <w:t>Ajourført h</w:t>
            </w:r>
            <w:r w:rsidRPr="00747184">
              <w:rPr>
                <w:rFonts w:ascii="Times New Roman" w:hAnsi="Times New Roman"/>
              </w:rPr>
              <w:t xml:space="preserve">andleplan som skal indeholde oplysninger om </w:t>
            </w:r>
            <w:r w:rsidR="00A8430C" w:rsidRPr="00747184">
              <w:rPr>
                <w:rFonts w:ascii="Times New Roman" w:hAnsi="Times New Roman"/>
              </w:rPr>
              <w:t xml:space="preserve">andre </w:t>
            </w:r>
            <w:r w:rsidRPr="00747184">
              <w:rPr>
                <w:rFonts w:ascii="Times New Roman" w:hAnsi="Times New Roman"/>
              </w:rPr>
              <w:t xml:space="preserve">hjælpeforanstaltninger og behandlingsforløb for den handicappede. </w:t>
            </w:r>
          </w:p>
          <w:p w:rsidR="005B11AF" w:rsidRPr="00747184" w:rsidRDefault="00AF5A22" w:rsidP="005B11AF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5). </w:t>
            </w:r>
            <w:r w:rsidR="00A8430C" w:rsidRPr="00747184">
              <w:rPr>
                <w:rFonts w:ascii="Times New Roman" w:hAnsi="Times New Roman"/>
              </w:rPr>
              <w:t>Ajourførte o</w:t>
            </w:r>
            <w:r w:rsidRPr="00747184">
              <w:rPr>
                <w:rFonts w:ascii="Times New Roman" w:hAnsi="Times New Roman"/>
              </w:rPr>
              <w:t xml:space="preserve">plysninger </w:t>
            </w:r>
            <w:r w:rsidR="00A8430C" w:rsidRPr="00747184">
              <w:rPr>
                <w:rFonts w:ascii="Times New Roman" w:hAnsi="Times New Roman"/>
              </w:rPr>
              <w:t xml:space="preserve">(rapporter, etc.) </w:t>
            </w:r>
            <w:r w:rsidRPr="00747184">
              <w:rPr>
                <w:rFonts w:ascii="Times New Roman" w:hAnsi="Times New Roman"/>
              </w:rPr>
              <w:t>om den handicappede borgers funktionsevne, diagnose (ICD / ICF) uddannelse, erhverv samt personlige og sociale forhold.</w:t>
            </w:r>
          </w:p>
          <w:p w:rsidR="005B11AF" w:rsidRPr="00747184" w:rsidRDefault="005B11AF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</w:p>
          <w:p w:rsidR="00DB0E35" w:rsidRPr="00747184" w:rsidRDefault="005D275B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  <w:r w:rsidRPr="00747184">
              <w:rPr>
                <w:rFonts w:ascii="Times New Roman" w:hAnsi="Times New Roman"/>
                <w:lang w:eastAsia="da-DK"/>
              </w:rPr>
              <w:t>Beslutningskompetence ifm. udgifter på under 10.000 kr. pr gang ligger hos sagsbehandler på handicapområdet i den lokale socialafdeling.</w:t>
            </w:r>
            <w:r w:rsidRPr="00747184">
              <w:rPr>
                <w:rFonts w:ascii="Times New Roman" w:hAnsi="Times New Roman"/>
                <w:lang w:eastAsia="da-DK"/>
              </w:rPr>
              <w:br/>
            </w:r>
            <w:r w:rsidRPr="00747184">
              <w:rPr>
                <w:rFonts w:ascii="Times New Roman" w:hAnsi="Times New Roman"/>
                <w:lang w:eastAsia="da-DK"/>
              </w:rPr>
              <w:lastRenderedPageBreak/>
              <w:br/>
            </w:r>
          </w:p>
          <w:p w:rsidR="00AF5A22" w:rsidRPr="00747184" w:rsidRDefault="005D275B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  <w:r w:rsidRPr="00747184">
              <w:rPr>
                <w:rFonts w:ascii="Times New Roman" w:hAnsi="Times New Roman"/>
                <w:lang w:eastAsia="da-DK"/>
              </w:rPr>
              <w:t xml:space="preserve">Beslutningskompetence ifm. udgifter på under </w:t>
            </w:r>
            <w:r w:rsidR="00AF5A22" w:rsidRPr="00747184">
              <w:rPr>
                <w:rFonts w:ascii="Times New Roman" w:hAnsi="Times New Roman"/>
                <w:lang w:eastAsia="da-DK"/>
              </w:rPr>
              <w:t>3</w:t>
            </w:r>
            <w:r w:rsidRPr="00747184">
              <w:rPr>
                <w:rFonts w:ascii="Times New Roman" w:hAnsi="Times New Roman"/>
                <w:lang w:eastAsia="da-DK"/>
              </w:rPr>
              <w:t>0.000 kr. pr gang ligger hos afdelingslederen i den lokale socialafdeling.</w:t>
            </w:r>
            <w:r w:rsidRPr="00747184">
              <w:rPr>
                <w:rFonts w:ascii="Times New Roman" w:hAnsi="Times New Roman"/>
                <w:lang w:eastAsia="da-DK"/>
              </w:rPr>
              <w:br/>
            </w:r>
          </w:p>
          <w:p w:rsidR="00DB0E35" w:rsidRPr="00747184" w:rsidRDefault="005D275B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  <w:r w:rsidRPr="00747184">
              <w:rPr>
                <w:rFonts w:ascii="Times New Roman" w:hAnsi="Times New Roman"/>
                <w:lang w:eastAsia="da-DK"/>
              </w:rPr>
              <w:br/>
            </w:r>
            <w:r w:rsidR="00AF5A22" w:rsidRPr="00747184">
              <w:rPr>
                <w:rFonts w:ascii="Times New Roman" w:hAnsi="Times New Roman"/>
                <w:lang w:eastAsia="da-DK"/>
              </w:rPr>
              <w:t>Beslutningskompetence ifm. udgifter på under 50.000 kr. pr gang ligger hos fagchefen i den centrale socialafdeling.</w:t>
            </w:r>
            <w:r w:rsidR="00AF5A22" w:rsidRPr="00747184">
              <w:rPr>
                <w:rFonts w:ascii="Times New Roman" w:hAnsi="Times New Roman"/>
                <w:lang w:eastAsia="da-DK"/>
              </w:rPr>
              <w:br/>
            </w:r>
          </w:p>
          <w:p w:rsidR="00F06285" w:rsidRPr="00747184" w:rsidRDefault="00F06285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</w:p>
          <w:p w:rsidR="00DB0E35" w:rsidRPr="00747184" w:rsidRDefault="005D275B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  <w:r w:rsidRPr="00747184">
              <w:rPr>
                <w:rFonts w:ascii="Times New Roman" w:hAnsi="Times New Roman"/>
                <w:lang w:eastAsia="da-DK"/>
              </w:rPr>
              <w:t xml:space="preserve">Beslutningskompetence ifm. udgifter på under 100.000 kr. pr gang ligger hos socialdirektøren, men </w:t>
            </w:r>
            <w:r w:rsidRPr="00747184">
              <w:rPr>
                <w:rFonts w:ascii="Times New Roman" w:hAnsi="Times New Roman"/>
              </w:rPr>
              <w:t>kan uddelegeres til beslutningsteam i den centrale forvaltning</w:t>
            </w:r>
            <w:r w:rsidRPr="00747184">
              <w:rPr>
                <w:rFonts w:ascii="Times New Roman" w:hAnsi="Times New Roman"/>
                <w:lang w:eastAsia="da-DK"/>
              </w:rPr>
              <w:t>.</w:t>
            </w:r>
            <w:r w:rsidR="00D24425" w:rsidRPr="00747184">
              <w:rPr>
                <w:rFonts w:ascii="Times New Roman" w:hAnsi="Times New Roman"/>
                <w:lang w:eastAsia="da-DK"/>
              </w:rPr>
              <w:br/>
            </w:r>
            <w:r w:rsidR="00D24425" w:rsidRPr="00747184">
              <w:rPr>
                <w:rFonts w:ascii="Times New Roman" w:hAnsi="Times New Roman"/>
                <w:lang w:eastAsia="da-DK"/>
              </w:rPr>
              <w:br/>
            </w:r>
          </w:p>
          <w:p w:rsidR="00DB0E35" w:rsidRPr="00747184" w:rsidRDefault="00DB0E35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</w:p>
          <w:p w:rsidR="00AE52C3" w:rsidRPr="00747184" w:rsidRDefault="00D24425" w:rsidP="00DB0E3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da-DK"/>
              </w:rPr>
            </w:pPr>
            <w:r w:rsidRPr="00747184">
              <w:rPr>
                <w:rFonts w:ascii="Times New Roman" w:hAnsi="Times New Roman"/>
                <w:lang w:eastAsia="da-DK"/>
              </w:rPr>
              <w:t xml:space="preserve">Indstillingskompetence ifm. udgifter på over 100.000 kr. pr gang </w:t>
            </w:r>
            <w:r w:rsidR="007F7791" w:rsidRPr="00747184">
              <w:rPr>
                <w:rFonts w:ascii="Times New Roman" w:hAnsi="Times New Roman"/>
                <w:lang w:eastAsia="da-DK"/>
              </w:rPr>
              <w:t xml:space="preserve">(hvor beslutningskompetence ligger hos socialudvalg) </w:t>
            </w:r>
            <w:r w:rsidRPr="00747184">
              <w:rPr>
                <w:rFonts w:ascii="Times New Roman" w:hAnsi="Times New Roman"/>
                <w:lang w:eastAsia="da-DK"/>
              </w:rPr>
              <w:t xml:space="preserve">ligger hos socialdirektøren, men </w:t>
            </w:r>
            <w:r w:rsidRPr="00747184">
              <w:rPr>
                <w:rFonts w:ascii="Times New Roman" w:hAnsi="Times New Roman"/>
              </w:rPr>
              <w:t>kan uddelegeres til beslutningsteam i den centrale forvaltning</w:t>
            </w:r>
            <w:r w:rsidRPr="00747184">
              <w:rPr>
                <w:rFonts w:ascii="Times New Roman" w:hAnsi="Times New Roman"/>
                <w:lang w:eastAsia="da-DK"/>
              </w:rPr>
              <w:t>.</w:t>
            </w:r>
            <w:r w:rsidR="00653594" w:rsidRPr="00747184">
              <w:rPr>
                <w:rFonts w:ascii="Times New Roman" w:hAnsi="Times New Roman"/>
                <w:lang w:eastAsia="da-DK"/>
              </w:rPr>
              <w:br/>
            </w:r>
          </w:p>
          <w:p w:rsidR="00DB0E35" w:rsidRPr="00747184" w:rsidRDefault="00DB0E35" w:rsidP="00AE52C3">
            <w:pPr>
              <w:tabs>
                <w:tab w:val="left" w:pos="6804"/>
              </w:tabs>
              <w:spacing w:before="80" w:after="80"/>
              <w:rPr>
                <w:rFonts w:ascii="Times New Roman" w:hAnsi="Times New Roman"/>
                <w:lang w:eastAsia="da-DK"/>
              </w:rPr>
            </w:pPr>
          </w:p>
          <w:p w:rsidR="00DB0E35" w:rsidRPr="00747184" w:rsidRDefault="00DB0E35" w:rsidP="00AE52C3">
            <w:pPr>
              <w:tabs>
                <w:tab w:val="left" w:pos="6804"/>
              </w:tabs>
              <w:spacing w:before="80" w:after="80"/>
              <w:rPr>
                <w:rFonts w:ascii="Times New Roman" w:hAnsi="Times New Roman"/>
                <w:lang w:eastAsia="da-DK"/>
              </w:rPr>
            </w:pPr>
          </w:p>
          <w:p w:rsidR="00AE52C3" w:rsidRPr="00747184" w:rsidRDefault="00A62E9A" w:rsidP="00AE52C3">
            <w:pPr>
              <w:tabs>
                <w:tab w:val="left" w:pos="6804"/>
              </w:tabs>
              <w:spacing w:before="80" w:after="80"/>
              <w:rPr>
                <w:rFonts w:ascii="Times New Roman" w:hAnsi="Times New Roman"/>
                <w:lang w:eastAsia="da-DK"/>
              </w:rPr>
            </w:pPr>
            <w:r w:rsidRPr="00747184">
              <w:rPr>
                <w:rFonts w:ascii="Times New Roman" w:hAnsi="Times New Roman"/>
                <w:lang w:eastAsia="da-DK"/>
              </w:rPr>
              <w:t>Den lokale s</w:t>
            </w:r>
            <w:r w:rsidR="00AE52C3" w:rsidRPr="00747184">
              <w:rPr>
                <w:rFonts w:ascii="Times New Roman" w:hAnsi="Times New Roman"/>
                <w:lang w:eastAsia="da-DK"/>
              </w:rPr>
              <w:t xml:space="preserve">tøttepersonkoordinator på handicapområdet involveres i alle beslutninger der vedrører støttepersonordninger, både til handicappede der bor i eget hjem og til handicappede der opholder sig på bokollektiver, beskyttede boenheder, </w:t>
            </w:r>
            <w:r w:rsidR="001D257B" w:rsidRPr="00747184">
              <w:rPr>
                <w:rFonts w:ascii="Times New Roman" w:hAnsi="Times New Roman"/>
                <w:lang w:eastAsia="da-DK"/>
              </w:rPr>
              <w:t>pleje</w:t>
            </w:r>
            <w:r w:rsidR="00AE52C3" w:rsidRPr="00747184">
              <w:rPr>
                <w:rFonts w:ascii="Times New Roman" w:hAnsi="Times New Roman"/>
                <w:lang w:eastAsia="da-DK"/>
              </w:rPr>
              <w:t xml:space="preserve">hjem eller andre døgninstitutioner. </w:t>
            </w:r>
            <w:r w:rsidR="00AA239C" w:rsidRPr="00747184">
              <w:rPr>
                <w:rFonts w:ascii="Times New Roman" w:hAnsi="Times New Roman"/>
                <w:lang w:eastAsia="da-DK"/>
              </w:rPr>
              <w:t>Hjemmehjælpsleder vurderer den handicappede borgers behov for hjemmehjælp.</w:t>
            </w:r>
          </w:p>
          <w:p w:rsidR="00DB0E35" w:rsidRPr="00747184" w:rsidRDefault="00653594" w:rsidP="00A62E9A">
            <w:pPr>
              <w:tabs>
                <w:tab w:val="left" w:pos="6804"/>
              </w:tabs>
              <w:spacing w:before="80" w:after="80"/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  <w:lang w:eastAsia="da-DK"/>
              </w:rPr>
              <w:br/>
            </w:r>
          </w:p>
          <w:p w:rsidR="00DB0E35" w:rsidRPr="00747184" w:rsidRDefault="00DB0E35" w:rsidP="00A62E9A">
            <w:pPr>
              <w:tabs>
                <w:tab w:val="left" w:pos="6804"/>
              </w:tabs>
              <w:spacing w:before="80" w:after="80"/>
              <w:rPr>
                <w:rFonts w:ascii="Times New Roman" w:hAnsi="Times New Roman"/>
              </w:rPr>
            </w:pPr>
          </w:p>
          <w:p w:rsidR="00D62352" w:rsidRPr="00747184" w:rsidRDefault="00653594" w:rsidP="00AB303C">
            <w:pPr>
              <w:tabs>
                <w:tab w:val="left" w:pos="6804"/>
              </w:tabs>
              <w:spacing w:before="80" w:after="80"/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Beslutni</w:t>
            </w:r>
            <w:r w:rsidR="00D62564" w:rsidRPr="00747184">
              <w:rPr>
                <w:rFonts w:ascii="Times New Roman" w:hAnsi="Times New Roman"/>
              </w:rPr>
              <w:t xml:space="preserve">ngskompetence i forbindelse med </w:t>
            </w:r>
            <w:r w:rsidRPr="00747184">
              <w:rPr>
                <w:rFonts w:ascii="Times New Roman" w:hAnsi="Times New Roman"/>
              </w:rPr>
              <w:t xml:space="preserve">optagelse i bokollektiv eller beskyttet boenhed på handicapområdet der tilhører organisatorisk den socialafdeling hvor den handicappede borger har fast bopæl ligger hos </w:t>
            </w:r>
            <w:r w:rsidR="00D62564" w:rsidRPr="00747184">
              <w:rPr>
                <w:rFonts w:ascii="Times New Roman" w:hAnsi="Times New Roman"/>
              </w:rPr>
              <w:t xml:space="preserve">den lokale </w:t>
            </w:r>
            <w:r w:rsidR="004858B3" w:rsidRPr="00747184">
              <w:rPr>
                <w:rFonts w:ascii="Times New Roman" w:hAnsi="Times New Roman"/>
              </w:rPr>
              <w:t xml:space="preserve">visitationsgruppe der består af sagsbehandler og støttepersonkoordinator på handicapområdet, </w:t>
            </w:r>
            <w:r w:rsidR="00A92D1A" w:rsidRPr="00747184">
              <w:rPr>
                <w:rFonts w:ascii="Times New Roman" w:hAnsi="Times New Roman"/>
              </w:rPr>
              <w:t>relevant institutionsleder, samt sundhedsvæsenets personale</w:t>
            </w:r>
            <w:r w:rsidR="00D62564" w:rsidRPr="00747184">
              <w:rPr>
                <w:rFonts w:ascii="Times New Roman" w:hAnsi="Times New Roman"/>
              </w:rPr>
              <w:t>. Gruppen skal sikre sig, at der er en passende ledig plads til pågældende i det lokale bokollektiv eller boenhed</w:t>
            </w:r>
            <w:r w:rsidR="00A62E9A" w:rsidRPr="00747184">
              <w:rPr>
                <w:rFonts w:ascii="Times New Roman" w:hAnsi="Times New Roman"/>
              </w:rPr>
              <w:t>, især med hensyn til boformens målgruppe</w:t>
            </w:r>
            <w:r w:rsidR="00D62564" w:rsidRPr="00747184">
              <w:rPr>
                <w:rFonts w:ascii="Times New Roman" w:hAnsi="Times New Roman"/>
              </w:rPr>
              <w:t>.</w:t>
            </w:r>
            <w:r w:rsidR="00290A78" w:rsidRPr="00747184">
              <w:rPr>
                <w:rFonts w:ascii="Times New Roman" w:hAnsi="Times New Roman"/>
              </w:rPr>
              <w:br/>
            </w:r>
            <w:r w:rsidR="00290A78" w:rsidRPr="00747184">
              <w:rPr>
                <w:rFonts w:ascii="Times New Roman" w:hAnsi="Times New Roman"/>
              </w:rPr>
              <w:br/>
            </w:r>
            <w:r w:rsidR="00290A78" w:rsidRPr="00747184">
              <w:rPr>
                <w:rFonts w:ascii="Times New Roman" w:hAnsi="Times New Roman"/>
              </w:rPr>
              <w:br/>
            </w:r>
            <w:r w:rsidR="00290A78" w:rsidRPr="00747184">
              <w:rPr>
                <w:rFonts w:ascii="Times New Roman" w:hAnsi="Times New Roman"/>
              </w:rPr>
              <w:br/>
            </w:r>
            <w:r w:rsidR="00290A78" w:rsidRPr="00747184">
              <w:rPr>
                <w:rFonts w:ascii="Times New Roman" w:hAnsi="Times New Roman"/>
              </w:rPr>
              <w:br/>
            </w:r>
            <w:r w:rsidR="00290A78" w:rsidRPr="00747184">
              <w:rPr>
                <w:rFonts w:ascii="Times New Roman" w:hAnsi="Times New Roman"/>
              </w:rPr>
              <w:br/>
            </w:r>
            <w:r w:rsidR="00290A78" w:rsidRPr="00747184">
              <w:rPr>
                <w:rFonts w:ascii="Times New Roman" w:hAnsi="Times New Roman"/>
              </w:rPr>
              <w:br/>
            </w:r>
            <w:r w:rsidR="00D62564" w:rsidRPr="00747184">
              <w:rPr>
                <w:rFonts w:ascii="Times New Roman" w:hAnsi="Times New Roman"/>
              </w:rPr>
              <w:lastRenderedPageBreak/>
              <w:t xml:space="preserve">Beslutningskompetence i forbindelse med optagelse i bokollektiv eller beskyttet boenhed på handicapområdet der tilhører organisatorisk en anden socialafdeling end den hvor den handicappede borger har fast bopæl </w:t>
            </w:r>
            <w:r w:rsidR="006269B0" w:rsidRPr="00747184">
              <w:rPr>
                <w:rFonts w:ascii="Times New Roman" w:hAnsi="Times New Roman"/>
              </w:rPr>
              <w:t>kan forelægges</w:t>
            </w:r>
            <w:r w:rsidR="00D62564" w:rsidRPr="00747184">
              <w:rPr>
                <w:rFonts w:ascii="Times New Roman" w:hAnsi="Times New Roman"/>
              </w:rPr>
              <w:t xml:space="preserve"> beslutningsteam</w:t>
            </w:r>
            <w:r w:rsidR="000029D7" w:rsidRPr="00747184">
              <w:rPr>
                <w:rFonts w:ascii="Times New Roman" w:hAnsi="Times New Roman"/>
              </w:rPr>
              <w:t>et</w:t>
            </w:r>
            <w:r w:rsidR="00D62564" w:rsidRPr="00747184">
              <w:rPr>
                <w:rFonts w:ascii="Times New Roman" w:hAnsi="Times New Roman"/>
              </w:rPr>
              <w:t xml:space="preserve"> i den centrale socialforvaltning. Beslutningsteamet skal</w:t>
            </w:r>
            <w:r w:rsidR="00A92D1A" w:rsidRPr="00747184">
              <w:rPr>
                <w:rFonts w:ascii="Times New Roman" w:hAnsi="Times New Roman"/>
              </w:rPr>
              <w:t xml:space="preserve"> i samarbejde med den relevante ins</w:t>
            </w:r>
            <w:r w:rsidR="006269B0" w:rsidRPr="00747184">
              <w:rPr>
                <w:rFonts w:ascii="Times New Roman" w:hAnsi="Times New Roman"/>
              </w:rPr>
              <w:t>t</w:t>
            </w:r>
            <w:r w:rsidR="00A92D1A" w:rsidRPr="00747184">
              <w:rPr>
                <w:rFonts w:ascii="Times New Roman" w:hAnsi="Times New Roman"/>
              </w:rPr>
              <w:t>itutionsleder</w:t>
            </w:r>
            <w:r w:rsidR="00D62564" w:rsidRPr="00747184">
              <w:rPr>
                <w:rFonts w:ascii="Times New Roman" w:hAnsi="Times New Roman"/>
              </w:rPr>
              <w:t xml:space="preserve"> sikre sig, at der er en passende ledig plads til pågældende i det </w:t>
            </w:r>
            <w:r w:rsidR="00A92D1A" w:rsidRPr="00747184">
              <w:rPr>
                <w:rFonts w:ascii="Times New Roman" w:hAnsi="Times New Roman"/>
              </w:rPr>
              <w:t>ønskede</w:t>
            </w:r>
            <w:r w:rsidR="00A62E9A" w:rsidRPr="00747184">
              <w:rPr>
                <w:rFonts w:ascii="Times New Roman" w:hAnsi="Times New Roman"/>
              </w:rPr>
              <w:t xml:space="preserve"> bokollektiv eller boenhed, især med hen</w:t>
            </w:r>
            <w:r w:rsidR="00A92D1A" w:rsidRPr="00747184">
              <w:rPr>
                <w:rFonts w:ascii="Times New Roman" w:hAnsi="Times New Roman"/>
              </w:rPr>
              <w:t>blik</w:t>
            </w:r>
            <w:r w:rsidR="00A62E9A" w:rsidRPr="00747184">
              <w:rPr>
                <w:rFonts w:ascii="Times New Roman" w:hAnsi="Times New Roman"/>
              </w:rPr>
              <w:t xml:space="preserve"> </w:t>
            </w:r>
            <w:r w:rsidR="00A92D1A" w:rsidRPr="00747184">
              <w:rPr>
                <w:rFonts w:ascii="Times New Roman" w:hAnsi="Times New Roman"/>
              </w:rPr>
              <w:t>på</w:t>
            </w:r>
            <w:r w:rsidR="00A62E9A" w:rsidRPr="00747184">
              <w:rPr>
                <w:rFonts w:ascii="Times New Roman" w:hAnsi="Times New Roman"/>
              </w:rPr>
              <w:t xml:space="preserve"> boformens målgruppe.</w:t>
            </w:r>
            <w:r w:rsidR="00F06285" w:rsidRPr="00747184">
              <w:rPr>
                <w:rFonts w:ascii="Times New Roman" w:hAnsi="Times New Roman"/>
              </w:rPr>
              <w:br/>
            </w:r>
            <w:r w:rsidR="00F06285" w:rsidRPr="00747184">
              <w:rPr>
                <w:rFonts w:ascii="Times New Roman" w:hAnsi="Times New Roman"/>
              </w:rPr>
              <w:br/>
            </w:r>
            <w:r w:rsidR="00F06285" w:rsidRPr="00747184">
              <w:rPr>
                <w:rFonts w:ascii="Times New Roman" w:hAnsi="Times New Roman"/>
              </w:rPr>
              <w:br/>
            </w:r>
            <w:r w:rsidR="00F06285" w:rsidRPr="00747184">
              <w:rPr>
                <w:rFonts w:ascii="Times New Roman" w:hAnsi="Times New Roman"/>
              </w:rPr>
              <w:br/>
            </w:r>
            <w:r w:rsidR="00F06285" w:rsidRPr="00747184">
              <w:rPr>
                <w:rFonts w:ascii="Times New Roman" w:hAnsi="Times New Roman"/>
              </w:rPr>
              <w:br/>
            </w:r>
            <w:r w:rsidR="00F06285" w:rsidRPr="00747184">
              <w:rPr>
                <w:rFonts w:ascii="Times New Roman" w:hAnsi="Times New Roman"/>
              </w:rPr>
              <w:br/>
            </w:r>
            <w:r w:rsidR="00A62E9A" w:rsidRPr="00747184">
              <w:rPr>
                <w:rFonts w:ascii="Times New Roman" w:hAnsi="Times New Roman"/>
              </w:rPr>
              <w:t>Visitation til ophold på en ældreinstitution foretages i samarbejde med ældreinstitutionens ledelse og eventuelt i</w:t>
            </w:r>
            <w:r w:rsidR="00A92D1A" w:rsidRPr="00747184">
              <w:rPr>
                <w:rFonts w:ascii="Times New Roman" w:hAnsi="Times New Roman"/>
              </w:rPr>
              <w:t xml:space="preserve"> eksisterende visitationsgruppe</w:t>
            </w:r>
            <w:r w:rsidR="00A62E9A" w:rsidRPr="00747184">
              <w:rPr>
                <w:rFonts w:ascii="Times New Roman" w:hAnsi="Times New Roman"/>
              </w:rPr>
              <w:t xml:space="preserve">. </w:t>
            </w:r>
            <w:r w:rsidR="00A62E9A" w:rsidRPr="00747184">
              <w:rPr>
                <w:rFonts w:ascii="Times New Roman" w:hAnsi="Times New Roman"/>
              </w:rPr>
              <w:br/>
            </w:r>
            <w:r w:rsidR="00A62E9A" w:rsidRPr="00747184">
              <w:rPr>
                <w:rFonts w:ascii="Times New Roman" w:hAnsi="Times New Roman"/>
              </w:rPr>
              <w:br/>
              <w:t xml:space="preserve">Visitation til ophold i sundhedsvæsenets regi foretages </w:t>
            </w:r>
            <w:r w:rsidR="00A92D1A" w:rsidRPr="00747184">
              <w:rPr>
                <w:rFonts w:ascii="Times New Roman" w:hAnsi="Times New Roman"/>
              </w:rPr>
              <w:t xml:space="preserve">altid </w:t>
            </w:r>
            <w:r w:rsidR="00A62E9A" w:rsidRPr="00747184">
              <w:rPr>
                <w:rFonts w:ascii="Times New Roman" w:hAnsi="Times New Roman"/>
              </w:rPr>
              <w:t xml:space="preserve">i </w:t>
            </w:r>
            <w:r w:rsidR="00A92D1A" w:rsidRPr="00747184">
              <w:rPr>
                <w:rFonts w:ascii="Times New Roman" w:hAnsi="Times New Roman"/>
              </w:rPr>
              <w:t xml:space="preserve">tæt </w:t>
            </w:r>
            <w:r w:rsidR="00A62E9A" w:rsidRPr="00747184">
              <w:rPr>
                <w:rFonts w:ascii="Times New Roman" w:hAnsi="Times New Roman"/>
              </w:rPr>
              <w:t xml:space="preserve">samarbejde med </w:t>
            </w:r>
            <w:r w:rsidR="00AA239C" w:rsidRPr="00747184">
              <w:rPr>
                <w:rFonts w:ascii="Times New Roman" w:hAnsi="Times New Roman"/>
              </w:rPr>
              <w:t>det lokale sundhedsvæsen</w:t>
            </w:r>
            <w:r w:rsidR="00A62E9A" w:rsidRPr="00747184">
              <w:rPr>
                <w:rFonts w:ascii="Times New Roman" w:hAnsi="Times New Roman"/>
              </w:rPr>
              <w:t>.</w:t>
            </w:r>
            <w:r w:rsidR="00F06285" w:rsidRPr="00747184">
              <w:rPr>
                <w:rFonts w:ascii="Times New Roman" w:hAnsi="Times New Roman"/>
              </w:rPr>
              <w:br/>
            </w:r>
            <w:r w:rsidR="00F06285" w:rsidRPr="00747184">
              <w:rPr>
                <w:rFonts w:ascii="Times New Roman" w:hAnsi="Times New Roman"/>
              </w:rPr>
              <w:br/>
            </w:r>
            <w:r w:rsidR="00D24425" w:rsidRPr="00747184">
              <w:rPr>
                <w:rFonts w:ascii="Times New Roman" w:hAnsi="Times New Roman"/>
                <w:lang w:eastAsia="da-DK"/>
              </w:rPr>
              <w:t xml:space="preserve">Alle bevillingsskrivelser </w:t>
            </w:r>
            <w:r w:rsidR="003E2D52" w:rsidRPr="00747184">
              <w:rPr>
                <w:rFonts w:ascii="Times New Roman" w:hAnsi="Times New Roman"/>
                <w:lang w:eastAsia="da-DK"/>
              </w:rPr>
              <w:t>skal</w:t>
            </w:r>
            <w:r w:rsidR="00D24425" w:rsidRPr="00747184">
              <w:rPr>
                <w:rFonts w:ascii="Times New Roman" w:hAnsi="Times New Roman"/>
                <w:lang w:eastAsia="da-DK"/>
              </w:rPr>
              <w:t xml:space="preserve"> være fulgt af de dokumenter der omtales i pkt. </w:t>
            </w:r>
            <w:r w:rsidR="005B11AF" w:rsidRPr="00747184">
              <w:rPr>
                <w:rFonts w:ascii="Times New Roman" w:hAnsi="Times New Roman"/>
                <w:lang w:eastAsia="da-DK"/>
              </w:rPr>
              <w:t>4</w:t>
            </w:r>
            <w:r w:rsidR="00AB303C" w:rsidRPr="00747184">
              <w:rPr>
                <w:rFonts w:ascii="Times New Roman" w:hAnsi="Times New Roman"/>
                <w:lang w:eastAsia="da-DK"/>
              </w:rPr>
              <w:t xml:space="preserve"> og pkt. 6 – underpunkt 1-5</w:t>
            </w:r>
            <w:r w:rsidR="00D24425" w:rsidRPr="00747184">
              <w:rPr>
                <w:rFonts w:ascii="Times New Roman" w:hAnsi="Times New Roman"/>
                <w:lang w:eastAsia="da-DK"/>
              </w:rPr>
              <w:t xml:space="preserve">.  </w:t>
            </w:r>
            <w:r w:rsidR="00DB0E35" w:rsidRPr="00747184">
              <w:rPr>
                <w:rFonts w:ascii="Times New Roman" w:hAnsi="Times New Roman"/>
                <w:lang w:eastAsia="da-DK"/>
              </w:rPr>
              <w:br/>
            </w:r>
            <w:r w:rsidR="00DB0E35" w:rsidRPr="00747184">
              <w:rPr>
                <w:rFonts w:ascii="Times New Roman" w:hAnsi="Times New Roman"/>
                <w:lang w:eastAsia="da-DK"/>
              </w:rPr>
              <w:br/>
            </w:r>
            <w:r w:rsidR="00DB0E35" w:rsidRPr="00747184">
              <w:rPr>
                <w:rFonts w:ascii="Times New Roman" w:hAnsi="Times New Roman"/>
                <w:lang w:eastAsia="da-DK"/>
              </w:rPr>
              <w:br/>
            </w:r>
            <w:r w:rsidR="007F7791" w:rsidRPr="00747184">
              <w:rPr>
                <w:rFonts w:ascii="Times New Roman" w:hAnsi="Times New Roman"/>
                <w:lang w:eastAsia="da-DK"/>
              </w:rPr>
              <w:t>I ganske særlige tilfælde eller tvivlsituationer kan den lokale sagsbehandler og afdelingsleder sammen med handicapkonsulenten vurdere, at bestemte beslutninger der i henhold til kompetenceplanen skulle foretages lokalt, bliver indstillet til beslutningsteam</w:t>
            </w:r>
            <w:r w:rsidR="000029D7" w:rsidRPr="00747184">
              <w:rPr>
                <w:rFonts w:ascii="Times New Roman" w:hAnsi="Times New Roman"/>
                <w:lang w:eastAsia="da-DK"/>
              </w:rPr>
              <w:t>et</w:t>
            </w:r>
            <w:r w:rsidR="007F7791" w:rsidRPr="00747184">
              <w:rPr>
                <w:rFonts w:ascii="Times New Roman" w:hAnsi="Times New Roman"/>
                <w:lang w:eastAsia="da-DK"/>
              </w:rPr>
              <w:t xml:space="preserve"> i den centrale forvaltning iht. den sædvanlige procedure. </w:t>
            </w:r>
            <w:r w:rsidR="007F7791" w:rsidRPr="00747184">
              <w:rPr>
                <w:rFonts w:ascii="Times New Roman" w:hAnsi="Times New Roman"/>
                <w:lang w:eastAsia="da-DK"/>
              </w:rPr>
              <w:br/>
            </w:r>
          </w:p>
        </w:tc>
      </w:tr>
      <w:tr w:rsidR="00D62352" w:rsidRPr="00747184" w:rsidTr="00597550"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7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). </w:t>
            </w:r>
            <w:r w:rsidR="00360227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Innarluutillit </w:t>
            </w:r>
            <w:r w:rsidR="00AB124E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pillugit </w:t>
            </w:r>
            <w:r w:rsidR="00D74857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aningaasaliisarnerup aqunneqarnera </w:t>
            </w:r>
            <w:r w:rsidR="002C38EB" w:rsidRPr="00747184">
              <w:rPr>
                <w:rFonts w:ascii="Times New Roman" w:hAnsi="Times New Roman"/>
                <w:b/>
                <w:u w:val="single"/>
                <w:lang w:val="kl-GL"/>
              </w:rPr>
              <w:t>–</w:t>
            </w:r>
            <w:r w:rsidR="00D74857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 </w:t>
            </w:r>
            <w:r w:rsidR="002C38EB" w:rsidRPr="00747184">
              <w:rPr>
                <w:rFonts w:ascii="Times New Roman" w:hAnsi="Times New Roman"/>
                <w:b/>
                <w:u w:val="single"/>
                <w:lang w:val="kl-GL"/>
              </w:rPr>
              <w:t>amerliartornerit ikiliartornerillu</w:t>
            </w:r>
            <w:r w:rsidR="00E55559" w:rsidRPr="00747184">
              <w:rPr>
                <w:rFonts w:ascii="Times New Roman" w:hAnsi="Times New Roman"/>
                <w:b/>
                <w:u w:val="single"/>
                <w:lang w:val="kl-GL"/>
              </w:rPr>
              <w:t>.</w:t>
            </w:r>
          </w:p>
          <w:p w:rsidR="00E55559" w:rsidRPr="00747184" w:rsidRDefault="00E55559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E55559" w:rsidRPr="00747184" w:rsidRDefault="00CC7FB0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EB62C6" w:rsidRPr="00747184">
              <w:rPr>
                <w:rFonts w:ascii="Times New Roman" w:hAnsi="Times New Roman"/>
                <w:bCs/>
                <w:lang w:val="kl-GL"/>
              </w:rPr>
              <w:t xml:space="preserve">aqutseriaatsimip siuarsagaanerusup atuutilernissaata tungaanut </w:t>
            </w:r>
            <w:r w:rsidR="00DC56D3" w:rsidRPr="00747184">
              <w:rPr>
                <w:rFonts w:ascii="Times New Roman" w:hAnsi="Times New Roman"/>
                <w:bCs/>
                <w:lang w:val="kl-GL"/>
              </w:rPr>
              <w:t xml:space="preserve">aningaasaliinermut aqutsineq </w:t>
            </w:r>
            <w:r w:rsidR="00E336FF" w:rsidRPr="00747184">
              <w:rPr>
                <w:rFonts w:ascii="Times New Roman" w:hAnsi="Times New Roman"/>
                <w:bCs/>
                <w:lang w:val="kl-GL"/>
              </w:rPr>
              <w:t xml:space="preserve">Isumaginninnermut naalakkeruisoqarfimmit aqunneqartumik </w:t>
            </w:r>
            <w:r w:rsidR="005D3389" w:rsidRPr="00747184">
              <w:rPr>
                <w:rFonts w:ascii="Times New Roman" w:hAnsi="Times New Roman"/>
                <w:bCs/>
                <w:lang w:val="kl-GL"/>
              </w:rPr>
              <w:t xml:space="preserve">aqutsinermut </w:t>
            </w:r>
            <w:r w:rsidR="00A32C67" w:rsidRPr="00747184">
              <w:rPr>
                <w:rFonts w:ascii="Times New Roman" w:hAnsi="Times New Roman"/>
                <w:bCs/>
                <w:lang w:val="kl-GL"/>
              </w:rPr>
              <w:t>skema</w:t>
            </w:r>
            <w:r w:rsidR="005E4B81" w:rsidRPr="00747184">
              <w:rPr>
                <w:rFonts w:ascii="Times New Roman" w:hAnsi="Times New Roman"/>
                <w:bCs/>
                <w:lang w:val="kl-GL"/>
              </w:rPr>
              <w:t xml:space="preserve"> atorlugu ingerlanneqartassaaq. </w:t>
            </w:r>
            <w:r w:rsidR="00FE6B6A" w:rsidRPr="00747184">
              <w:rPr>
                <w:rFonts w:ascii="Times New Roman" w:hAnsi="Times New Roman"/>
                <w:bCs/>
                <w:lang w:val="kl-GL"/>
              </w:rPr>
              <w:t>Innarluutillit ataasiakkaat pil</w:t>
            </w:r>
            <w:r w:rsidR="004578A3" w:rsidRPr="00747184">
              <w:rPr>
                <w:rFonts w:ascii="Times New Roman" w:hAnsi="Times New Roman"/>
                <w:bCs/>
                <w:lang w:val="kl-GL"/>
              </w:rPr>
              <w:t>lugit skema tunngaviusunik paasissutissanik imaqarpoq</w:t>
            </w:r>
            <w:r w:rsidR="0037701C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7950D0" w:rsidRPr="00747184">
              <w:rPr>
                <w:rFonts w:ascii="Times New Roman" w:hAnsi="Times New Roman"/>
                <w:bCs/>
                <w:lang w:val="kl-GL"/>
              </w:rPr>
              <w:t xml:space="preserve">maannamullu </w:t>
            </w:r>
            <w:r w:rsidR="009D76C3" w:rsidRPr="00747184">
              <w:rPr>
                <w:rFonts w:ascii="Times New Roman" w:hAnsi="Times New Roman"/>
                <w:bCs/>
                <w:lang w:val="kl-GL"/>
              </w:rPr>
              <w:t>aqutseriaatsitut atorneqarallassalluni</w:t>
            </w:r>
            <w:r w:rsidR="008F7636" w:rsidRPr="00747184">
              <w:rPr>
                <w:rFonts w:ascii="Times New Roman" w:hAnsi="Times New Roman"/>
                <w:bCs/>
                <w:lang w:val="kl-GL"/>
              </w:rPr>
              <w:t xml:space="preserve"> aningaasartuutit nalunaarsornissaannut</w:t>
            </w:r>
            <w:r w:rsidR="00844142" w:rsidRPr="00747184">
              <w:rPr>
                <w:rFonts w:ascii="Times New Roman" w:hAnsi="Times New Roman"/>
                <w:bCs/>
                <w:lang w:val="kl-GL"/>
              </w:rPr>
              <w:t>, allannguutit</w:t>
            </w:r>
            <w:r w:rsidR="00F02BA6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A43724" w:rsidRPr="00747184">
              <w:rPr>
                <w:rFonts w:ascii="Times New Roman" w:hAnsi="Times New Roman"/>
                <w:bCs/>
                <w:lang w:val="kl-GL"/>
              </w:rPr>
              <w:t>innarluutillit ataasiakkaat eqqarsaatigalugit</w:t>
            </w:r>
            <w:r w:rsidR="00030E76" w:rsidRPr="00747184">
              <w:rPr>
                <w:rFonts w:ascii="Times New Roman" w:hAnsi="Times New Roman"/>
                <w:bCs/>
                <w:lang w:val="kl-GL"/>
              </w:rPr>
              <w:t xml:space="preserve"> oqaaseqaatit</w:t>
            </w:r>
            <w:r w:rsidR="00D97F3E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D97F3E" w:rsidRPr="00747184" w:rsidRDefault="00D97F3E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D97F3E" w:rsidRPr="00747184" w:rsidRDefault="00554EB1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Aningaasaliissutit tamarmik aallaaviatigut </w:t>
            </w:r>
            <w:r w:rsidR="005A4D7D" w:rsidRPr="00747184">
              <w:rPr>
                <w:rFonts w:ascii="Times New Roman" w:hAnsi="Times New Roman"/>
                <w:bCs/>
                <w:lang w:val="kl-GL"/>
              </w:rPr>
              <w:t xml:space="preserve">ukioq naallugu </w:t>
            </w:r>
            <w:r w:rsidR="00FA7F1A" w:rsidRPr="00747184">
              <w:rPr>
                <w:rFonts w:ascii="Times New Roman" w:hAnsi="Times New Roman"/>
                <w:bCs/>
                <w:lang w:val="kl-GL"/>
              </w:rPr>
              <w:t>aningaasaliissutaasariaqarput</w:t>
            </w:r>
            <w:r w:rsidR="00091737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0B1D96" w:rsidRPr="00747184">
              <w:rPr>
                <w:rFonts w:ascii="Times New Roman" w:hAnsi="Times New Roman"/>
                <w:bCs/>
                <w:lang w:val="kl-GL"/>
              </w:rPr>
              <w:t xml:space="preserve">ukiup affaani </w:t>
            </w:r>
            <w:r w:rsidR="00032FC6"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innarluutillip suliassamik iliuusissaata </w:t>
            </w:r>
            <w:r w:rsidR="00972A92" w:rsidRPr="00747184">
              <w:rPr>
                <w:rFonts w:ascii="Times New Roman" w:hAnsi="Times New Roman"/>
                <w:bCs/>
                <w:lang w:val="kl-GL"/>
              </w:rPr>
              <w:t xml:space="preserve">nutarternerani </w:t>
            </w:r>
            <w:r w:rsidR="009357DA" w:rsidRPr="00747184">
              <w:rPr>
                <w:rFonts w:ascii="Times New Roman" w:hAnsi="Times New Roman"/>
                <w:bCs/>
                <w:lang w:val="kl-GL"/>
              </w:rPr>
              <w:t xml:space="preserve">tulluussarneranilu </w:t>
            </w:r>
            <w:r w:rsidR="00F53479" w:rsidRPr="00747184">
              <w:rPr>
                <w:rFonts w:ascii="Times New Roman" w:hAnsi="Times New Roman"/>
                <w:bCs/>
                <w:lang w:val="kl-GL"/>
              </w:rPr>
              <w:t xml:space="preserve">aningaasaliissutit </w:t>
            </w:r>
            <w:r w:rsidR="00382966" w:rsidRPr="00747184">
              <w:rPr>
                <w:rFonts w:ascii="Times New Roman" w:hAnsi="Times New Roman"/>
                <w:bCs/>
                <w:lang w:val="kl-GL"/>
              </w:rPr>
              <w:t>nalilersorneqassanngippata aaqqinneqassanngippatalu</w:t>
            </w:r>
            <w:r w:rsidR="006C3830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C74005" w:rsidRPr="00747184" w:rsidRDefault="00C74005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2E4532" w:rsidRPr="00747184" w:rsidRDefault="000159CC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Innarluutilinnut politikki</w:t>
            </w:r>
            <w:r w:rsidR="000432F4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9368F9" w:rsidRPr="00747184">
              <w:rPr>
                <w:rFonts w:ascii="Times New Roman" w:hAnsi="Times New Roman"/>
                <w:bCs/>
                <w:lang w:val="kl-GL"/>
              </w:rPr>
              <w:t xml:space="preserve">siunertaqartumik sullissinikkut </w:t>
            </w:r>
            <w:r w:rsidR="007A1148" w:rsidRPr="00747184">
              <w:rPr>
                <w:rFonts w:ascii="Times New Roman" w:hAnsi="Times New Roman"/>
                <w:bCs/>
                <w:lang w:val="kl-GL"/>
              </w:rPr>
              <w:t xml:space="preserve">imaqartoq </w:t>
            </w:r>
            <w:r w:rsidR="000F2CCB" w:rsidRPr="00747184">
              <w:rPr>
                <w:rFonts w:ascii="Times New Roman" w:hAnsi="Times New Roman"/>
                <w:bCs/>
                <w:lang w:val="kl-GL"/>
              </w:rPr>
              <w:t xml:space="preserve">kommunalbestyrelsip akuersissutigisimasaa </w:t>
            </w:r>
            <w:r w:rsidR="00BD5EE8" w:rsidRPr="00747184">
              <w:rPr>
                <w:rFonts w:ascii="Times New Roman" w:hAnsi="Times New Roman"/>
                <w:bCs/>
                <w:lang w:val="kl-GL"/>
              </w:rPr>
              <w:t>naapertorlugu</w:t>
            </w:r>
            <w:r w:rsidR="000D6048" w:rsidRPr="00747184">
              <w:rPr>
                <w:rFonts w:ascii="Times New Roman" w:hAnsi="Times New Roman"/>
                <w:bCs/>
                <w:lang w:val="kl-GL"/>
              </w:rPr>
              <w:t xml:space="preserve"> innarluutilinnut </w:t>
            </w:r>
            <w:r w:rsidR="00443587" w:rsidRPr="00747184">
              <w:rPr>
                <w:rFonts w:ascii="Times New Roman" w:hAnsi="Times New Roman"/>
                <w:bCs/>
                <w:lang w:val="kl-GL"/>
              </w:rPr>
              <w:t>missingersuutit isumaginninnermut ataatsimiititaliamit akuerineqartassapput.</w:t>
            </w:r>
            <w:r w:rsidR="00EF60B3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9A0DAE" w:rsidRPr="00747184">
              <w:rPr>
                <w:rFonts w:ascii="Times New Roman" w:hAnsi="Times New Roman"/>
                <w:bCs/>
                <w:lang w:val="kl-GL"/>
              </w:rPr>
              <w:t>Kommunimi aningaasaqarnikkut inissisimaneq tunuliaqutaralugu</w:t>
            </w:r>
            <w:r w:rsidR="00F16530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F37F41" w:rsidRPr="00747184">
              <w:rPr>
                <w:rFonts w:ascii="Times New Roman" w:hAnsi="Times New Roman"/>
                <w:bCs/>
                <w:lang w:val="kl-GL"/>
              </w:rPr>
              <w:t>innarluutilinnut sullissineq</w:t>
            </w:r>
            <w:r w:rsidR="0034232B" w:rsidRPr="00747184">
              <w:rPr>
                <w:rFonts w:ascii="Times New Roman" w:hAnsi="Times New Roman"/>
                <w:bCs/>
                <w:lang w:val="kl-GL"/>
              </w:rPr>
              <w:t xml:space="preserve"> tamaat isigalugu isumaginninnermut ataatsimiititaliap </w:t>
            </w:r>
            <w:r w:rsidR="00311C15" w:rsidRPr="00747184">
              <w:rPr>
                <w:rFonts w:ascii="Times New Roman" w:hAnsi="Times New Roman"/>
                <w:bCs/>
                <w:lang w:val="kl-GL"/>
              </w:rPr>
              <w:t xml:space="preserve">appartissinnaavaa imaluunniit qaffassinnaavaa. </w:t>
            </w:r>
            <w:r w:rsidR="00091B3D" w:rsidRPr="00747184">
              <w:rPr>
                <w:rFonts w:ascii="Times New Roman" w:hAnsi="Times New Roman"/>
                <w:bCs/>
                <w:lang w:val="kl-GL"/>
              </w:rPr>
              <w:t xml:space="preserve">Innarluutilinnut </w:t>
            </w:r>
            <w:r w:rsidR="00CE0A0B" w:rsidRPr="00747184">
              <w:rPr>
                <w:rFonts w:ascii="Times New Roman" w:hAnsi="Times New Roman"/>
                <w:bCs/>
                <w:lang w:val="kl-GL"/>
              </w:rPr>
              <w:t xml:space="preserve">ataasiakkaatut </w:t>
            </w:r>
            <w:r w:rsidR="003A592D" w:rsidRPr="00747184">
              <w:rPr>
                <w:rFonts w:ascii="Times New Roman" w:hAnsi="Times New Roman"/>
                <w:bCs/>
                <w:lang w:val="kl-GL"/>
              </w:rPr>
              <w:t xml:space="preserve">aningaasaliissutitut aallartisakkat pillugit </w:t>
            </w:r>
            <w:r w:rsidR="00150796" w:rsidRPr="00747184">
              <w:rPr>
                <w:rFonts w:ascii="Times New Roman" w:hAnsi="Times New Roman"/>
                <w:bCs/>
                <w:lang w:val="kl-GL"/>
              </w:rPr>
              <w:t>aallaaviatigut taamaallaat isumaginninnermut ataatsimiititaliaq ilisimatinneqartassaaq.</w:t>
            </w:r>
          </w:p>
          <w:p w:rsidR="00150796" w:rsidRPr="00747184" w:rsidRDefault="00150796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150796" w:rsidRPr="00747184" w:rsidRDefault="00BE046F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Innarluutilinni </w:t>
            </w:r>
            <w:r w:rsidR="00C86AF9" w:rsidRPr="00747184">
              <w:rPr>
                <w:rFonts w:ascii="Times New Roman" w:hAnsi="Times New Roman"/>
                <w:bCs/>
                <w:lang w:val="kl-GL"/>
              </w:rPr>
              <w:t xml:space="preserve">isumaginninnermilu </w:t>
            </w:r>
            <w:r w:rsidR="00CC53C0" w:rsidRPr="00747184">
              <w:rPr>
                <w:rFonts w:ascii="Times New Roman" w:hAnsi="Times New Roman"/>
                <w:bCs/>
                <w:lang w:val="kl-GL"/>
              </w:rPr>
              <w:t xml:space="preserve">kommunip </w:t>
            </w:r>
            <w:r w:rsidR="00615964" w:rsidRPr="00747184">
              <w:rPr>
                <w:rFonts w:ascii="Times New Roman" w:hAnsi="Times New Roman"/>
                <w:bCs/>
                <w:lang w:val="kl-GL"/>
              </w:rPr>
              <w:t xml:space="preserve">aningaasaqarnermut aqutseriaasianut </w:t>
            </w:r>
            <w:r w:rsidR="000B3F13" w:rsidRPr="00747184">
              <w:rPr>
                <w:rFonts w:ascii="Times New Roman" w:hAnsi="Times New Roman"/>
                <w:bCs/>
                <w:lang w:val="kl-GL"/>
              </w:rPr>
              <w:t xml:space="preserve">innarluutillit pillugit nalunaarsueriaaseq </w:t>
            </w:r>
            <w:r w:rsidR="00A42310" w:rsidRPr="00747184">
              <w:rPr>
                <w:rFonts w:ascii="Times New Roman" w:hAnsi="Times New Roman"/>
                <w:bCs/>
                <w:lang w:val="kl-GL"/>
              </w:rPr>
              <w:t>ilanngunneqassaq.</w:t>
            </w:r>
          </w:p>
          <w:p w:rsidR="00A42310" w:rsidRPr="00747184" w:rsidRDefault="00A42310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A42310" w:rsidRPr="00747184" w:rsidRDefault="004A075E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220946" w:rsidRPr="00747184">
              <w:rPr>
                <w:rFonts w:ascii="Times New Roman" w:hAnsi="Times New Roman"/>
                <w:bCs/>
                <w:lang w:val="kl-GL"/>
              </w:rPr>
              <w:t xml:space="preserve">innarluutilinnut siunnersorti taavalu </w:t>
            </w:r>
            <w:r w:rsidR="009946C5" w:rsidRPr="00747184">
              <w:rPr>
                <w:rFonts w:ascii="Times New Roman" w:hAnsi="Times New Roman"/>
                <w:bCs/>
                <w:lang w:val="kl-GL"/>
              </w:rPr>
              <w:t xml:space="preserve">aningaasaqarnermut siunnersorti </w:t>
            </w:r>
            <w:r w:rsidR="00037E95" w:rsidRPr="00747184">
              <w:rPr>
                <w:rFonts w:ascii="Times New Roman" w:hAnsi="Times New Roman"/>
                <w:bCs/>
                <w:lang w:val="kl-GL"/>
              </w:rPr>
              <w:t>allamik aalajang</w:t>
            </w:r>
            <w:r w:rsidR="002D1055" w:rsidRPr="00747184">
              <w:rPr>
                <w:rFonts w:ascii="Times New Roman" w:hAnsi="Times New Roman"/>
                <w:bCs/>
                <w:lang w:val="kl-GL"/>
              </w:rPr>
              <w:t xml:space="preserve">iisoqarsimanngippat, taamaallaat </w:t>
            </w:r>
            <w:r w:rsidR="005F1327" w:rsidRPr="00747184">
              <w:rPr>
                <w:rFonts w:ascii="Times New Roman" w:hAnsi="Times New Roman"/>
                <w:bCs/>
                <w:lang w:val="kl-GL"/>
              </w:rPr>
              <w:t>aqutseriaatsimut nalunaarsuinissaminnut piginnaatitaaffeqarput.</w:t>
            </w:r>
          </w:p>
          <w:p w:rsidR="005F1327" w:rsidRPr="00747184" w:rsidRDefault="005F1327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D62352" w:rsidRPr="00747184" w:rsidRDefault="0067168F" w:rsidP="005673C7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Innarluutilinnut peqqussummut</w:t>
            </w:r>
            <w:r w:rsidR="008811D5" w:rsidRPr="00747184">
              <w:rPr>
                <w:rFonts w:ascii="Times New Roman" w:hAnsi="Times New Roman"/>
                <w:bCs/>
                <w:lang w:val="kl-GL"/>
              </w:rPr>
              <w:t xml:space="preserve"> ilannguttut nutaat tamarmik</w:t>
            </w:r>
            <w:r w:rsidR="00922CEA" w:rsidRPr="00747184">
              <w:rPr>
                <w:rFonts w:ascii="Times New Roman" w:hAnsi="Times New Roman"/>
                <w:bCs/>
                <w:lang w:val="kl-GL"/>
              </w:rPr>
              <w:t xml:space="preserve">, toqukkut qimangunnerit, </w:t>
            </w:r>
            <w:r w:rsidR="00811C5B" w:rsidRPr="00747184">
              <w:rPr>
                <w:rFonts w:ascii="Times New Roman" w:hAnsi="Times New Roman"/>
                <w:bCs/>
                <w:lang w:val="kl-GL"/>
              </w:rPr>
              <w:t xml:space="preserve">nuunnerit taavalu </w:t>
            </w:r>
            <w:r w:rsidR="00C24887" w:rsidRPr="00747184">
              <w:rPr>
                <w:rFonts w:ascii="Times New Roman" w:hAnsi="Times New Roman"/>
                <w:bCs/>
                <w:lang w:val="kl-GL"/>
              </w:rPr>
              <w:t>IPIS-imi annertuumik allannguutit</w:t>
            </w:r>
            <w:r w:rsidR="0031129A" w:rsidRPr="00747184">
              <w:rPr>
                <w:rFonts w:ascii="Times New Roman" w:hAnsi="Times New Roman"/>
                <w:bCs/>
                <w:lang w:val="kl-GL"/>
              </w:rPr>
              <w:t xml:space="preserve"> pillugit </w:t>
            </w:r>
            <w:r w:rsidR="00C02AEB" w:rsidRPr="00747184">
              <w:rPr>
                <w:rFonts w:ascii="Times New Roman" w:hAnsi="Times New Roman"/>
                <w:bCs/>
                <w:lang w:val="kl-GL"/>
              </w:rPr>
              <w:t>innarluutilinnut siunnersortip ilisimatitsissutigissav</w:t>
            </w:r>
            <w:r w:rsidR="002E3A4B" w:rsidRPr="00747184">
              <w:rPr>
                <w:rFonts w:ascii="Times New Roman" w:hAnsi="Times New Roman"/>
                <w:bCs/>
                <w:lang w:val="kl-GL"/>
              </w:rPr>
              <w:t xml:space="preserve">ai taakkulu </w:t>
            </w:r>
            <w:r w:rsidR="000A7B50" w:rsidRPr="00747184">
              <w:rPr>
                <w:rFonts w:ascii="Times New Roman" w:hAnsi="Times New Roman"/>
                <w:bCs/>
                <w:lang w:val="kl-GL"/>
              </w:rPr>
              <w:t>Kalaallit Nunaat tamakkerlugu</w:t>
            </w:r>
            <w:r w:rsidR="00B17A11" w:rsidRPr="00747184">
              <w:rPr>
                <w:rFonts w:ascii="Times New Roman" w:hAnsi="Times New Roman"/>
                <w:bCs/>
                <w:lang w:val="kl-GL"/>
              </w:rPr>
              <w:t xml:space="preserve"> annertuumik innarluutillit </w:t>
            </w:r>
            <w:r w:rsidR="005D0DFA" w:rsidRPr="00747184">
              <w:rPr>
                <w:rFonts w:ascii="Times New Roman" w:hAnsi="Times New Roman"/>
                <w:bCs/>
                <w:lang w:val="kl-GL"/>
              </w:rPr>
              <w:t>tamarmik paasissutissarta</w:t>
            </w:r>
            <w:r w:rsidR="003364FF" w:rsidRPr="00747184">
              <w:rPr>
                <w:rFonts w:ascii="Times New Roman" w:hAnsi="Times New Roman"/>
                <w:bCs/>
                <w:lang w:val="kl-GL"/>
              </w:rPr>
              <w:t xml:space="preserve">asa nalunaarsorneri </w:t>
            </w:r>
            <w:r w:rsidR="006E7D89" w:rsidRPr="00747184">
              <w:rPr>
                <w:rFonts w:ascii="Times New Roman" w:hAnsi="Times New Roman"/>
                <w:bCs/>
                <w:lang w:val="kl-GL"/>
              </w:rPr>
              <w:t>kisitsisitigullu naatsorsoqqissaakkat pigissavai.</w:t>
            </w:r>
          </w:p>
          <w:p w:rsidR="006E7D89" w:rsidRPr="00747184" w:rsidRDefault="006E7D89" w:rsidP="005673C7">
            <w:pPr>
              <w:rPr>
                <w:rFonts w:ascii="Times New Roman" w:hAnsi="Times New Roman"/>
                <w:bCs/>
                <w:lang w:val="kl-GL"/>
              </w:rPr>
            </w:pPr>
          </w:p>
          <w:p w:rsidR="006E7D89" w:rsidRPr="00747184" w:rsidRDefault="003B3A3F" w:rsidP="005673C7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Innarluutillip allamut kommunimut nuunnerani, </w:t>
            </w:r>
            <w:r w:rsidR="004F1BA8" w:rsidRPr="00747184">
              <w:rPr>
                <w:rFonts w:ascii="Times New Roman" w:hAnsi="Times New Roman"/>
                <w:bCs/>
                <w:lang w:val="kl-GL"/>
              </w:rPr>
              <w:t xml:space="preserve">najugarisami isumaginnittoqarfimmi </w:t>
            </w:r>
            <w:r w:rsidR="002B026D" w:rsidRPr="00747184">
              <w:rPr>
                <w:rFonts w:ascii="Times New Roman" w:hAnsi="Times New Roman"/>
                <w:bCs/>
                <w:lang w:val="kl-GL"/>
              </w:rPr>
              <w:t>sullissisup</w:t>
            </w:r>
            <w:r w:rsidR="003D497C" w:rsidRPr="00747184">
              <w:rPr>
                <w:rFonts w:ascii="Times New Roman" w:hAnsi="Times New Roman"/>
                <w:bCs/>
                <w:lang w:val="kl-GL"/>
              </w:rPr>
              <w:t xml:space="preserve"> innarluutillip </w:t>
            </w:r>
            <w:r w:rsidR="009971DC" w:rsidRPr="00747184">
              <w:rPr>
                <w:rFonts w:ascii="Times New Roman" w:hAnsi="Times New Roman"/>
                <w:bCs/>
                <w:lang w:val="kl-GL"/>
              </w:rPr>
              <w:t xml:space="preserve">allattorsimaffiani </w:t>
            </w:r>
            <w:r w:rsidR="002D4F33" w:rsidRPr="00747184">
              <w:rPr>
                <w:rFonts w:ascii="Times New Roman" w:hAnsi="Times New Roman"/>
                <w:bCs/>
                <w:lang w:val="kl-GL"/>
              </w:rPr>
              <w:t xml:space="preserve">uppernarsaatit attuumassuteqarsinnaasut tamarmik assilineri </w:t>
            </w:r>
            <w:r w:rsidR="00716A7A" w:rsidRPr="00747184">
              <w:rPr>
                <w:rFonts w:ascii="Times New Roman" w:hAnsi="Times New Roman"/>
                <w:bCs/>
                <w:lang w:val="kl-GL"/>
              </w:rPr>
              <w:t xml:space="preserve">kommunimut nuuffigisaanut </w:t>
            </w:r>
            <w:r w:rsidR="002D4F33" w:rsidRPr="00747184">
              <w:rPr>
                <w:rFonts w:ascii="Times New Roman" w:hAnsi="Times New Roman"/>
                <w:bCs/>
                <w:lang w:val="kl-GL"/>
              </w:rPr>
              <w:t>nassiutissav</w:t>
            </w:r>
            <w:r w:rsidR="004E307F" w:rsidRPr="00747184">
              <w:rPr>
                <w:rFonts w:ascii="Times New Roman" w:hAnsi="Times New Roman"/>
                <w:bCs/>
                <w:lang w:val="kl-GL"/>
              </w:rPr>
              <w:t>ai</w:t>
            </w:r>
            <w:r w:rsidR="00235FB1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4E7D47" w:rsidRPr="00747184">
              <w:rPr>
                <w:rFonts w:ascii="Times New Roman" w:hAnsi="Times New Roman"/>
                <w:bCs/>
                <w:lang w:val="kl-GL"/>
              </w:rPr>
              <w:t>(</w:t>
            </w:r>
            <w:r w:rsidR="00D82627" w:rsidRPr="00747184">
              <w:rPr>
                <w:rFonts w:ascii="Times New Roman" w:hAnsi="Times New Roman"/>
                <w:bCs/>
                <w:lang w:val="kl-GL"/>
              </w:rPr>
              <w:t xml:space="preserve">immikkoortortaqarfimmili assilinerinik peqarnissaq qulakkiissavaa), </w:t>
            </w:r>
            <w:r w:rsidR="00057575" w:rsidRPr="00747184">
              <w:rPr>
                <w:rFonts w:ascii="Times New Roman" w:hAnsi="Times New Roman"/>
                <w:bCs/>
                <w:lang w:val="kl-GL"/>
              </w:rPr>
              <w:t xml:space="preserve">taamaalillugu </w:t>
            </w:r>
            <w:r w:rsidR="00E30CF1" w:rsidRPr="00747184">
              <w:rPr>
                <w:rFonts w:ascii="Times New Roman" w:hAnsi="Times New Roman"/>
                <w:bCs/>
                <w:lang w:val="kl-GL"/>
              </w:rPr>
              <w:t xml:space="preserve">innarluutilinnut sullissisup </w:t>
            </w:r>
            <w:r w:rsidR="00153659" w:rsidRPr="00747184">
              <w:rPr>
                <w:rFonts w:ascii="Times New Roman" w:hAnsi="Times New Roman"/>
                <w:bCs/>
                <w:lang w:val="kl-GL"/>
              </w:rPr>
              <w:t>innarluutilik pillugu aningaasaliissutini</w:t>
            </w:r>
            <w:r w:rsidR="000D2A59" w:rsidRPr="00747184">
              <w:rPr>
                <w:rFonts w:ascii="Times New Roman" w:hAnsi="Times New Roman"/>
                <w:bCs/>
                <w:lang w:val="kl-GL"/>
              </w:rPr>
              <w:t xml:space="preserve"> skema paasissutissallu tamarmik nassiutissallugit. </w:t>
            </w:r>
            <w:r w:rsidR="00B96A3C" w:rsidRPr="00747184">
              <w:rPr>
                <w:rFonts w:ascii="Times New Roman" w:hAnsi="Times New Roman"/>
                <w:bCs/>
                <w:lang w:val="kl-GL"/>
              </w:rPr>
              <w:t xml:space="preserve">Kommunit akunnerminni akiliiffigeqatigiittarnissamut </w:t>
            </w:r>
            <w:r w:rsidR="002423FF" w:rsidRPr="00747184">
              <w:rPr>
                <w:rFonts w:ascii="Times New Roman" w:hAnsi="Times New Roman"/>
                <w:bCs/>
                <w:lang w:val="kl-GL"/>
              </w:rPr>
              <w:t xml:space="preserve">pisussaaffii pillugit Inatsisartut peqqussutaat nr. 2, 12. </w:t>
            </w:r>
            <w:r w:rsidR="00676193" w:rsidRPr="00747184">
              <w:rPr>
                <w:rFonts w:ascii="Times New Roman" w:hAnsi="Times New Roman"/>
                <w:bCs/>
                <w:lang w:val="kl-GL"/>
              </w:rPr>
              <w:t>j</w:t>
            </w:r>
            <w:r w:rsidR="002423FF" w:rsidRPr="00747184">
              <w:rPr>
                <w:rFonts w:ascii="Times New Roman" w:hAnsi="Times New Roman"/>
                <w:bCs/>
                <w:lang w:val="kl-GL"/>
              </w:rPr>
              <w:t xml:space="preserve">uni </w:t>
            </w:r>
            <w:r w:rsidR="00491AF2" w:rsidRPr="00747184">
              <w:rPr>
                <w:rFonts w:ascii="Times New Roman" w:hAnsi="Times New Roman"/>
                <w:bCs/>
                <w:lang w:val="kl-GL"/>
              </w:rPr>
              <w:t xml:space="preserve">1995-imeersumi </w:t>
            </w:r>
            <w:r w:rsidR="007A5146" w:rsidRPr="00747184">
              <w:rPr>
                <w:rFonts w:ascii="Times New Roman" w:hAnsi="Times New Roman"/>
                <w:bCs/>
                <w:lang w:val="kl-GL"/>
              </w:rPr>
              <w:t xml:space="preserve">inatsisitigut aalajangersakkat naapertorlugit </w:t>
            </w:r>
            <w:r w:rsidR="00D23E0C" w:rsidRPr="00747184">
              <w:rPr>
                <w:rFonts w:ascii="Times New Roman" w:hAnsi="Times New Roman"/>
                <w:bCs/>
                <w:lang w:val="kl-GL"/>
              </w:rPr>
              <w:t xml:space="preserve">kommuni akornini nuuttarnernut sanilliullugu atuutissaaq. </w:t>
            </w:r>
            <w:r w:rsidR="00AE622B" w:rsidRPr="00747184">
              <w:rPr>
                <w:rFonts w:ascii="Times New Roman" w:hAnsi="Times New Roman"/>
                <w:bCs/>
                <w:lang w:val="kl-GL"/>
              </w:rPr>
              <w:t xml:space="preserve">Nuunnermi </w:t>
            </w:r>
            <w:r w:rsidR="00076259" w:rsidRPr="00747184">
              <w:rPr>
                <w:rFonts w:ascii="Times New Roman" w:hAnsi="Times New Roman"/>
                <w:bCs/>
                <w:lang w:val="kl-GL"/>
              </w:rPr>
              <w:t>innarluutillit peqqussutaannut ilanngunne</w:t>
            </w:r>
            <w:r w:rsidR="0043500B" w:rsidRPr="00747184">
              <w:rPr>
                <w:rFonts w:ascii="Times New Roman" w:hAnsi="Times New Roman"/>
                <w:bCs/>
                <w:lang w:val="kl-GL"/>
              </w:rPr>
              <w:t xml:space="preserve">rmi </w:t>
            </w:r>
            <w:r w:rsidR="009E61D5" w:rsidRPr="00747184">
              <w:rPr>
                <w:rFonts w:ascii="Times New Roman" w:hAnsi="Times New Roman"/>
                <w:bCs/>
                <w:lang w:val="kl-GL"/>
              </w:rPr>
              <w:t>aningaasaliissutit atuutsinneqassapput.</w:t>
            </w:r>
          </w:p>
          <w:p w:rsidR="009E61D5" w:rsidRPr="00747184" w:rsidRDefault="009E61D5" w:rsidP="005673C7">
            <w:pPr>
              <w:rPr>
                <w:rFonts w:ascii="Times New Roman" w:hAnsi="Times New Roman"/>
                <w:bCs/>
                <w:lang w:val="kl-GL"/>
              </w:rPr>
            </w:pPr>
          </w:p>
          <w:p w:rsidR="009E61D5" w:rsidRPr="00747184" w:rsidRDefault="008F6C74" w:rsidP="005673C7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Qaasuitsup Kommuniata iluani </w:t>
            </w:r>
            <w:r w:rsidR="00267AA9" w:rsidRPr="00747184">
              <w:rPr>
                <w:rFonts w:ascii="Times New Roman" w:hAnsi="Times New Roman"/>
                <w:bCs/>
                <w:lang w:val="kl-GL"/>
              </w:rPr>
              <w:t xml:space="preserve">najugaqarfimmut </w:t>
            </w:r>
            <w:r w:rsidR="00267AA9"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allamut innarluutillip nuunnerani </w:t>
            </w:r>
            <w:r w:rsidR="008D1BEC" w:rsidRPr="00747184">
              <w:rPr>
                <w:rFonts w:ascii="Times New Roman" w:hAnsi="Times New Roman"/>
                <w:bCs/>
                <w:lang w:val="kl-GL"/>
              </w:rPr>
              <w:t xml:space="preserve">uppernarsaatit </w:t>
            </w:r>
            <w:r w:rsidR="002002A9" w:rsidRPr="00747184">
              <w:rPr>
                <w:rFonts w:ascii="Times New Roman" w:hAnsi="Times New Roman"/>
                <w:bCs/>
                <w:lang w:val="kl-GL"/>
              </w:rPr>
              <w:t xml:space="preserve">assilineri tamarmik </w:t>
            </w:r>
            <w:r w:rsidR="008C4345" w:rsidRPr="00747184">
              <w:rPr>
                <w:rFonts w:ascii="Times New Roman" w:hAnsi="Times New Roman"/>
                <w:bCs/>
                <w:lang w:val="kl-GL"/>
              </w:rPr>
              <w:t xml:space="preserve">piaartumik </w:t>
            </w:r>
            <w:r w:rsidR="00735D56" w:rsidRPr="00747184">
              <w:rPr>
                <w:rFonts w:ascii="Times New Roman" w:hAnsi="Times New Roman"/>
                <w:bCs/>
                <w:lang w:val="kl-GL"/>
              </w:rPr>
              <w:t>isumaginnittoqarfimmut attuumassuteqartumut nassiunneqassapput</w:t>
            </w:r>
            <w:r w:rsidR="003F730A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DD3FC6" w:rsidRPr="00747184">
              <w:rPr>
                <w:rFonts w:ascii="Times New Roman" w:hAnsi="Times New Roman"/>
                <w:bCs/>
                <w:lang w:val="kl-GL"/>
              </w:rPr>
              <w:t xml:space="preserve">innuttaasup </w:t>
            </w:r>
            <w:r w:rsidR="0083107D" w:rsidRPr="00747184">
              <w:rPr>
                <w:rFonts w:ascii="Times New Roman" w:hAnsi="Times New Roman"/>
                <w:bCs/>
                <w:lang w:val="kl-GL"/>
              </w:rPr>
              <w:t xml:space="preserve">skemai </w:t>
            </w:r>
            <w:r w:rsidR="00B05A07" w:rsidRPr="00747184">
              <w:rPr>
                <w:rFonts w:ascii="Times New Roman" w:hAnsi="Times New Roman"/>
                <w:bCs/>
                <w:lang w:val="kl-GL"/>
              </w:rPr>
              <w:t xml:space="preserve">kiisalu </w:t>
            </w:r>
            <w:r w:rsidR="00B211AB" w:rsidRPr="00747184">
              <w:rPr>
                <w:rFonts w:ascii="Times New Roman" w:hAnsi="Times New Roman"/>
                <w:bCs/>
                <w:lang w:val="kl-GL"/>
              </w:rPr>
              <w:t xml:space="preserve">aningaasaliissutigineqartut pioreersut </w:t>
            </w:r>
            <w:r w:rsidR="00661A3A" w:rsidRPr="00747184">
              <w:rPr>
                <w:rFonts w:ascii="Times New Roman" w:hAnsi="Times New Roman"/>
                <w:bCs/>
                <w:lang w:val="kl-GL"/>
              </w:rPr>
              <w:t xml:space="preserve">tamarmik piaarnerpaamik </w:t>
            </w:r>
            <w:r w:rsidR="00B9766A" w:rsidRPr="00747184">
              <w:rPr>
                <w:rFonts w:ascii="Times New Roman" w:hAnsi="Times New Roman"/>
                <w:bCs/>
                <w:lang w:val="kl-GL"/>
              </w:rPr>
              <w:t xml:space="preserve">isumaginnittoqarfimmut nuunneqartumut </w:t>
            </w:r>
            <w:r w:rsidR="00B3201B" w:rsidRPr="00747184">
              <w:rPr>
                <w:rFonts w:ascii="Times New Roman" w:hAnsi="Times New Roman"/>
                <w:bCs/>
                <w:lang w:val="kl-GL"/>
              </w:rPr>
              <w:t xml:space="preserve">aallartsarneqassallutik. </w:t>
            </w:r>
            <w:r w:rsidR="005736C2" w:rsidRPr="00747184">
              <w:rPr>
                <w:rFonts w:ascii="Times New Roman" w:hAnsi="Times New Roman"/>
                <w:bCs/>
                <w:lang w:val="kl-GL"/>
              </w:rPr>
              <w:t>Kommunit akunnerminni akiliiffigeqatigiittarnissamut pisussaaffii pillugit Inatsisartut peqqussutaat nr. 2, 12. juni 1995-imeersumi inatsisitigut aalajangersakkat naapertorlugit</w:t>
            </w:r>
            <w:r w:rsidR="0051467B" w:rsidRPr="00747184">
              <w:rPr>
                <w:rFonts w:ascii="Times New Roman" w:hAnsi="Times New Roman"/>
                <w:bCs/>
                <w:lang w:val="kl-GL"/>
              </w:rPr>
              <w:t xml:space="preserve"> Qaasuitsup Kommuniata iluani nuunnerni</w:t>
            </w:r>
            <w:r w:rsidR="0011079C" w:rsidRPr="00747184">
              <w:rPr>
                <w:rFonts w:ascii="Times New Roman" w:hAnsi="Times New Roman"/>
                <w:bCs/>
                <w:lang w:val="kl-GL"/>
              </w:rPr>
              <w:t xml:space="preserve"> atuutinngillat</w:t>
            </w:r>
            <w:r w:rsidR="006452DD" w:rsidRPr="00747184">
              <w:rPr>
                <w:rFonts w:ascii="Times New Roman" w:hAnsi="Times New Roman"/>
                <w:bCs/>
                <w:lang w:val="kl-GL"/>
              </w:rPr>
              <w:t>,</w:t>
            </w:r>
            <w:r w:rsidR="0051467B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9B6515" w:rsidRPr="00747184">
              <w:rPr>
                <w:rFonts w:ascii="Times New Roman" w:hAnsi="Times New Roman"/>
                <w:bCs/>
                <w:lang w:val="kl-GL"/>
              </w:rPr>
              <w:t>taa</w:t>
            </w:r>
            <w:r w:rsidR="00DE5A7D" w:rsidRPr="00747184">
              <w:rPr>
                <w:rFonts w:ascii="Times New Roman" w:hAnsi="Times New Roman"/>
                <w:bCs/>
                <w:lang w:val="kl-GL"/>
              </w:rPr>
              <w:t xml:space="preserve">maallaat </w:t>
            </w:r>
            <w:r w:rsidR="002D12FD" w:rsidRPr="00747184">
              <w:rPr>
                <w:rFonts w:ascii="Times New Roman" w:hAnsi="Times New Roman"/>
                <w:bCs/>
                <w:lang w:val="kl-GL"/>
              </w:rPr>
              <w:t xml:space="preserve">inuit allattorsimaffiat naapertorlugu </w:t>
            </w:r>
            <w:r w:rsidR="004F5D65" w:rsidRPr="00747184">
              <w:rPr>
                <w:rFonts w:ascii="Times New Roman" w:hAnsi="Times New Roman"/>
                <w:bCs/>
                <w:lang w:val="kl-GL"/>
              </w:rPr>
              <w:t>nuunnerup ulluliussaaniit</w:t>
            </w:r>
            <w:r w:rsidR="005120D0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F12982" w:rsidRPr="00747184">
              <w:rPr>
                <w:rFonts w:ascii="Times New Roman" w:hAnsi="Times New Roman"/>
                <w:bCs/>
                <w:lang w:val="kl-GL"/>
              </w:rPr>
              <w:t xml:space="preserve">ukiumut missingersuusiorfimmut tulliuttumut </w:t>
            </w:r>
            <w:r w:rsidR="00423C0B" w:rsidRPr="00747184">
              <w:rPr>
                <w:rFonts w:ascii="Times New Roman" w:hAnsi="Times New Roman"/>
                <w:bCs/>
                <w:lang w:val="kl-GL"/>
              </w:rPr>
              <w:t xml:space="preserve">innarluutilimmut aningaasartuutit </w:t>
            </w:r>
            <w:r w:rsidR="008A3389" w:rsidRPr="00747184">
              <w:rPr>
                <w:rFonts w:ascii="Times New Roman" w:hAnsi="Times New Roman"/>
                <w:bCs/>
                <w:lang w:val="kl-GL"/>
              </w:rPr>
              <w:t xml:space="preserve">naatsorsuusiorneri allanngortilaaginnassapput. </w:t>
            </w:r>
            <w:r w:rsidR="00B01AB2" w:rsidRPr="00747184">
              <w:rPr>
                <w:rFonts w:ascii="Times New Roman" w:hAnsi="Times New Roman"/>
                <w:bCs/>
                <w:lang w:val="kl-GL"/>
              </w:rPr>
              <w:t xml:space="preserve">Nuunnermi </w:t>
            </w:r>
            <w:r w:rsidR="009035FB" w:rsidRPr="00747184">
              <w:rPr>
                <w:rFonts w:ascii="Times New Roman" w:hAnsi="Times New Roman"/>
                <w:bCs/>
                <w:lang w:val="kl-GL"/>
              </w:rPr>
              <w:t>ulloq unnuarlu paaqqinnittarfimmut nuunnermut peqquteqartillugu</w:t>
            </w:r>
            <w:r w:rsidR="00E938A1" w:rsidRPr="00747184">
              <w:rPr>
                <w:rFonts w:ascii="Times New Roman" w:hAnsi="Times New Roman"/>
                <w:bCs/>
                <w:lang w:val="kl-GL"/>
              </w:rPr>
              <w:t xml:space="preserve"> naatsorsuutit allanngortinneqassanngillat.</w:t>
            </w:r>
          </w:p>
          <w:p w:rsidR="00941684" w:rsidRPr="00747184" w:rsidRDefault="00941684" w:rsidP="005673C7">
            <w:pPr>
              <w:rPr>
                <w:rFonts w:ascii="Times New Roman" w:hAnsi="Times New Roman"/>
                <w:bCs/>
                <w:lang w:val="kl-GL"/>
              </w:rPr>
            </w:pPr>
          </w:p>
          <w:p w:rsidR="00D41F29" w:rsidRPr="00747184" w:rsidRDefault="00303801" w:rsidP="005673C7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Innarluutillip innuttaassutsimigut inuttut ikiorsiissutai</w:t>
            </w:r>
            <w:r w:rsidR="00325630" w:rsidRPr="00747184">
              <w:rPr>
                <w:rFonts w:ascii="Times New Roman" w:hAnsi="Times New Roman"/>
                <w:bCs/>
                <w:lang w:val="kl-GL"/>
              </w:rPr>
              <w:t xml:space="preserve"> nuunnermi </w:t>
            </w:r>
            <w:r w:rsidR="009130A6" w:rsidRPr="00747184">
              <w:rPr>
                <w:rFonts w:ascii="Times New Roman" w:hAnsi="Times New Roman"/>
                <w:bCs/>
                <w:lang w:val="kl-GL"/>
              </w:rPr>
              <w:t>atuutsinneqassapput.</w:t>
            </w:r>
          </w:p>
          <w:p w:rsidR="00DB0E35" w:rsidRPr="00747184" w:rsidRDefault="00DB0E35" w:rsidP="005673C7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lastRenderedPageBreak/>
              <w:t>7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>).</w:t>
            </w:r>
            <w:r w:rsidR="00442662" w:rsidRPr="00747184">
              <w:rPr>
                <w:rFonts w:ascii="Times New Roman" w:hAnsi="Times New Roman"/>
                <w:b/>
                <w:u w:val="single"/>
              </w:rPr>
              <w:t xml:space="preserve"> Styring af bevilling</w:t>
            </w:r>
            <w:r w:rsidR="00C11048" w:rsidRPr="00747184">
              <w:rPr>
                <w:rFonts w:ascii="Times New Roman" w:hAnsi="Times New Roman"/>
                <w:b/>
                <w:u w:val="single"/>
              </w:rPr>
              <w:t xml:space="preserve">er </w:t>
            </w:r>
            <w:r w:rsidR="000029D7" w:rsidRPr="00747184">
              <w:rPr>
                <w:rFonts w:ascii="Times New Roman" w:hAnsi="Times New Roman"/>
                <w:b/>
                <w:u w:val="single"/>
              </w:rPr>
              <w:t>på handicapområ</w:t>
            </w:r>
            <w:r w:rsidR="00442662" w:rsidRPr="00747184">
              <w:rPr>
                <w:rFonts w:ascii="Times New Roman" w:hAnsi="Times New Roman"/>
                <w:b/>
                <w:u w:val="single"/>
              </w:rPr>
              <w:t xml:space="preserve">det </w:t>
            </w:r>
            <w:r w:rsidR="00C11048" w:rsidRPr="00747184">
              <w:rPr>
                <w:rFonts w:ascii="Times New Roman" w:hAnsi="Times New Roman"/>
                <w:b/>
                <w:u w:val="single"/>
              </w:rPr>
              <w:t>– tilgange og afgange.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C11048" w:rsidRPr="00747184" w:rsidRDefault="00C11048" w:rsidP="00C11048">
            <w:pPr>
              <w:rPr>
                <w:rFonts w:ascii="Times New Roman" w:hAnsi="Times New Roman"/>
              </w:rPr>
            </w:pPr>
          </w:p>
          <w:p w:rsidR="00442662" w:rsidRPr="00747184" w:rsidRDefault="00DB0E35" w:rsidP="00C1104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="00C11048" w:rsidRPr="00747184">
              <w:rPr>
                <w:rFonts w:ascii="Times New Roman" w:hAnsi="Times New Roman"/>
              </w:rPr>
              <w:t xml:space="preserve">Indtil </w:t>
            </w:r>
            <w:r w:rsidR="00442662" w:rsidRPr="00747184">
              <w:rPr>
                <w:rFonts w:ascii="Times New Roman" w:hAnsi="Times New Roman"/>
              </w:rPr>
              <w:t xml:space="preserve">der </w:t>
            </w:r>
            <w:r w:rsidR="000029D7" w:rsidRPr="00747184">
              <w:rPr>
                <w:rFonts w:ascii="Times New Roman" w:hAnsi="Times New Roman"/>
              </w:rPr>
              <w:t>tages et mere avanceret styringssystem i brug</w:t>
            </w:r>
            <w:r w:rsidR="00442662" w:rsidRPr="00747184">
              <w:rPr>
                <w:rFonts w:ascii="Times New Roman" w:hAnsi="Times New Roman"/>
              </w:rPr>
              <w:t xml:space="preserve"> på handicapområde skal styring af bevillinger på området foretages ved hjælp af </w:t>
            </w:r>
            <w:r w:rsidR="000029D7" w:rsidRPr="00747184">
              <w:rPr>
                <w:rFonts w:ascii="Times New Roman" w:hAnsi="Times New Roman"/>
              </w:rPr>
              <w:t>styrings</w:t>
            </w:r>
            <w:r w:rsidR="00442662" w:rsidRPr="00747184">
              <w:rPr>
                <w:rFonts w:ascii="Times New Roman" w:hAnsi="Times New Roman"/>
              </w:rPr>
              <w:t>s</w:t>
            </w:r>
            <w:r w:rsidR="00C11048" w:rsidRPr="00747184">
              <w:rPr>
                <w:rFonts w:ascii="Times New Roman" w:hAnsi="Times New Roman"/>
              </w:rPr>
              <w:t>kema udarbe</w:t>
            </w:r>
            <w:r w:rsidR="00442662" w:rsidRPr="00747184">
              <w:rPr>
                <w:rFonts w:ascii="Times New Roman" w:hAnsi="Times New Roman"/>
              </w:rPr>
              <w:t xml:space="preserve">jdet af Socialdepartementet. Skemaet indeholder alle </w:t>
            </w:r>
            <w:r w:rsidR="00C11048" w:rsidRPr="00747184">
              <w:rPr>
                <w:rFonts w:ascii="Times New Roman" w:hAnsi="Times New Roman"/>
              </w:rPr>
              <w:t xml:space="preserve">basisoplysninger om den enkelte handicappede </w:t>
            </w:r>
            <w:r w:rsidR="00442662" w:rsidRPr="00747184">
              <w:rPr>
                <w:rFonts w:ascii="Times New Roman" w:hAnsi="Times New Roman"/>
              </w:rPr>
              <w:t xml:space="preserve">og skal indtil videre </w:t>
            </w:r>
            <w:r w:rsidR="00C11048" w:rsidRPr="00747184">
              <w:rPr>
                <w:rFonts w:ascii="Times New Roman" w:hAnsi="Times New Roman"/>
              </w:rPr>
              <w:t>anvendes som styringsredskab til registrering af alle omkostninger, ændringer og bemærkninger omkring den enkelte handicappede.</w:t>
            </w:r>
          </w:p>
          <w:p w:rsidR="00442662" w:rsidRPr="00747184" w:rsidRDefault="00442662" w:rsidP="00C11048">
            <w:pPr>
              <w:rPr>
                <w:rFonts w:ascii="Times New Roman" w:hAnsi="Times New Roman"/>
              </w:rPr>
            </w:pPr>
          </w:p>
          <w:p w:rsidR="00C11048" w:rsidRPr="00747184" w:rsidRDefault="00DB0E35" w:rsidP="00C1104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442662" w:rsidRPr="00747184">
              <w:rPr>
                <w:rFonts w:ascii="Times New Roman" w:hAnsi="Times New Roman"/>
              </w:rPr>
              <w:t xml:space="preserve">Alle bevillinger bør som udgangspunkt være helårsbevillinger medmindre en bevilling skal </w:t>
            </w:r>
            <w:r w:rsidR="00442662" w:rsidRPr="00747184">
              <w:rPr>
                <w:rFonts w:ascii="Times New Roman" w:hAnsi="Times New Roman"/>
              </w:rPr>
              <w:lastRenderedPageBreak/>
              <w:t>vurderes og justeres hvert halv</w:t>
            </w:r>
            <w:r w:rsidR="000029D7" w:rsidRPr="00747184">
              <w:rPr>
                <w:rFonts w:ascii="Times New Roman" w:hAnsi="Times New Roman"/>
              </w:rPr>
              <w:t xml:space="preserve">e </w:t>
            </w:r>
            <w:r w:rsidR="00442662" w:rsidRPr="00747184">
              <w:rPr>
                <w:rFonts w:ascii="Times New Roman" w:hAnsi="Times New Roman"/>
              </w:rPr>
              <w:t>år i forbindelse med den halvårlige ajourføring og tilpasning af den handicappedes handleplan.</w:t>
            </w:r>
          </w:p>
          <w:p w:rsidR="00C11048" w:rsidRPr="00747184" w:rsidRDefault="00C11048" w:rsidP="00C11048">
            <w:pPr>
              <w:rPr>
                <w:rFonts w:ascii="Times New Roman" w:hAnsi="Times New Roman"/>
              </w:rPr>
            </w:pPr>
          </w:p>
          <w:p w:rsidR="00C11048" w:rsidRPr="00747184" w:rsidRDefault="00DB0E35" w:rsidP="00C1104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="008914A1" w:rsidRPr="00747184">
              <w:rPr>
                <w:rFonts w:ascii="Times New Roman" w:hAnsi="Times New Roman"/>
              </w:rPr>
              <w:t xml:space="preserve">Socialudvalget godkender budget på handicapområdet </w:t>
            </w:r>
            <w:r w:rsidR="000029D7" w:rsidRPr="00747184">
              <w:rPr>
                <w:rFonts w:ascii="Times New Roman" w:hAnsi="Times New Roman"/>
              </w:rPr>
              <w:t>i forhold til den af kommunalbestyrelsen vedtaget</w:t>
            </w:r>
            <w:r w:rsidR="008914A1" w:rsidRPr="00747184">
              <w:rPr>
                <w:rFonts w:ascii="Times New Roman" w:hAnsi="Times New Roman"/>
              </w:rPr>
              <w:t xml:space="preserve"> </w:t>
            </w:r>
            <w:r w:rsidR="00442662" w:rsidRPr="00747184">
              <w:rPr>
                <w:rFonts w:ascii="Times New Roman" w:hAnsi="Times New Roman"/>
              </w:rPr>
              <w:t xml:space="preserve">handicappolitik </w:t>
            </w:r>
            <w:r w:rsidR="008914A1" w:rsidRPr="00747184">
              <w:rPr>
                <w:rFonts w:ascii="Times New Roman" w:hAnsi="Times New Roman"/>
              </w:rPr>
              <w:t xml:space="preserve">der indeholder konkrete målsætninger </w:t>
            </w:r>
            <w:r w:rsidR="00EE79EE" w:rsidRPr="00747184">
              <w:rPr>
                <w:rFonts w:ascii="Times New Roman" w:hAnsi="Times New Roman"/>
              </w:rPr>
              <w:t xml:space="preserve">om serviceniveauet. Socialudvalget </w:t>
            </w:r>
            <w:r w:rsidR="00442662" w:rsidRPr="00747184">
              <w:rPr>
                <w:rFonts w:ascii="Times New Roman" w:hAnsi="Times New Roman"/>
              </w:rPr>
              <w:t xml:space="preserve">kan </w:t>
            </w:r>
            <w:r w:rsidR="00EE79EE" w:rsidRPr="00747184">
              <w:rPr>
                <w:rFonts w:ascii="Times New Roman" w:hAnsi="Times New Roman"/>
              </w:rPr>
              <w:t>på baggrund af økonomisk</w:t>
            </w:r>
            <w:r w:rsidR="00442662" w:rsidRPr="00747184">
              <w:rPr>
                <w:rFonts w:ascii="Times New Roman" w:hAnsi="Times New Roman"/>
              </w:rPr>
              <w:t xml:space="preserve"> </w:t>
            </w:r>
            <w:r w:rsidR="00EE79EE" w:rsidRPr="00747184">
              <w:rPr>
                <w:rFonts w:ascii="Times New Roman" w:hAnsi="Times New Roman"/>
              </w:rPr>
              <w:t>situation</w:t>
            </w:r>
            <w:r w:rsidR="00442662" w:rsidRPr="00747184">
              <w:rPr>
                <w:rFonts w:ascii="Times New Roman" w:hAnsi="Times New Roman"/>
              </w:rPr>
              <w:t xml:space="preserve"> </w:t>
            </w:r>
            <w:r w:rsidR="008F7D1E" w:rsidRPr="00747184">
              <w:rPr>
                <w:rFonts w:ascii="Times New Roman" w:hAnsi="Times New Roman"/>
              </w:rPr>
              <w:t xml:space="preserve">i kommunen </w:t>
            </w:r>
            <w:r w:rsidR="00442662" w:rsidRPr="00747184">
              <w:rPr>
                <w:rFonts w:ascii="Times New Roman" w:hAnsi="Times New Roman"/>
              </w:rPr>
              <w:t>hæve eller sænke generelt serviceniveau på han</w:t>
            </w:r>
            <w:r w:rsidR="000029D7" w:rsidRPr="00747184">
              <w:rPr>
                <w:rFonts w:ascii="Times New Roman" w:hAnsi="Times New Roman"/>
              </w:rPr>
              <w:t>dicapområdet. Som udgangspunkt</w:t>
            </w:r>
            <w:r w:rsidR="00442662" w:rsidRPr="00747184">
              <w:rPr>
                <w:rFonts w:ascii="Times New Roman" w:hAnsi="Times New Roman"/>
              </w:rPr>
              <w:t xml:space="preserve"> </w:t>
            </w:r>
            <w:r w:rsidR="000029D7" w:rsidRPr="00747184">
              <w:rPr>
                <w:rFonts w:ascii="Times New Roman" w:hAnsi="Times New Roman"/>
              </w:rPr>
              <w:t>skal</w:t>
            </w:r>
            <w:r w:rsidR="00442662" w:rsidRPr="00747184">
              <w:rPr>
                <w:rFonts w:ascii="Times New Roman" w:hAnsi="Times New Roman"/>
              </w:rPr>
              <w:t xml:space="preserve"> s</w:t>
            </w:r>
            <w:r w:rsidR="00C11048" w:rsidRPr="00747184">
              <w:rPr>
                <w:rFonts w:ascii="Times New Roman" w:hAnsi="Times New Roman"/>
              </w:rPr>
              <w:t>ocialudvalg</w:t>
            </w:r>
            <w:r w:rsidR="00EE79EE" w:rsidRPr="00747184">
              <w:rPr>
                <w:rFonts w:ascii="Times New Roman" w:hAnsi="Times New Roman"/>
              </w:rPr>
              <w:t>et</w:t>
            </w:r>
            <w:r w:rsidR="00442662" w:rsidRPr="00747184">
              <w:rPr>
                <w:rFonts w:ascii="Times New Roman" w:hAnsi="Times New Roman"/>
              </w:rPr>
              <w:t xml:space="preserve"> kun</w:t>
            </w:r>
            <w:r w:rsidR="00C11048" w:rsidRPr="00747184">
              <w:rPr>
                <w:rFonts w:ascii="Times New Roman" w:hAnsi="Times New Roman"/>
              </w:rPr>
              <w:t xml:space="preserve"> orienteres</w:t>
            </w:r>
            <w:r w:rsidR="00442662" w:rsidRPr="00747184">
              <w:rPr>
                <w:rFonts w:ascii="Times New Roman" w:hAnsi="Times New Roman"/>
              </w:rPr>
              <w:t xml:space="preserve"> om de iværksatte </w:t>
            </w:r>
            <w:r w:rsidR="008F7D1E" w:rsidRPr="00747184">
              <w:rPr>
                <w:rFonts w:ascii="Times New Roman" w:hAnsi="Times New Roman"/>
              </w:rPr>
              <w:t xml:space="preserve">individuelle </w:t>
            </w:r>
            <w:r w:rsidR="000029D7" w:rsidRPr="00747184">
              <w:rPr>
                <w:rFonts w:ascii="Times New Roman" w:hAnsi="Times New Roman"/>
              </w:rPr>
              <w:t>bevillinger på handicapområdet</w:t>
            </w:r>
            <w:r w:rsidR="008F7D1E" w:rsidRPr="00747184">
              <w:rPr>
                <w:rFonts w:ascii="Times New Roman" w:hAnsi="Times New Roman"/>
              </w:rPr>
              <w:t>.</w:t>
            </w:r>
          </w:p>
          <w:p w:rsidR="00C11048" w:rsidRPr="00747184" w:rsidRDefault="00C11048" w:rsidP="00C11048">
            <w:pPr>
              <w:rPr>
                <w:rFonts w:ascii="Times New Roman" w:hAnsi="Times New Roman"/>
              </w:rPr>
            </w:pPr>
          </w:p>
          <w:p w:rsidR="008F7D1E" w:rsidRPr="00747184" w:rsidRDefault="00DB0E35" w:rsidP="00C1104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8F7D1E" w:rsidRPr="00747184">
              <w:rPr>
                <w:rFonts w:ascii="Times New Roman" w:hAnsi="Times New Roman"/>
              </w:rPr>
              <w:t>Registreringssystem</w:t>
            </w:r>
            <w:r w:rsidR="00C11048" w:rsidRPr="00747184">
              <w:rPr>
                <w:rFonts w:ascii="Times New Roman" w:hAnsi="Times New Roman"/>
              </w:rPr>
              <w:t xml:space="preserve"> </w:t>
            </w:r>
            <w:r w:rsidR="008F7D1E" w:rsidRPr="00747184">
              <w:rPr>
                <w:rFonts w:ascii="Times New Roman" w:hAnsi="Times New Roman"/>
              </w:rPr>
              <w:t xml:space="preserve">på handicapområdet skal </w:t>
            </w:r>
            <w:r w:rsidR="00C11048" w:rsidRPr="00747184">
              <w:rPr>
                <w:rFonts w:ascii="Times New Roman" w:hAnsi="Times New Roman"/>
              </w:rPr>
              <w:t>integreres i kommunens økonomistyringssystem</w:t>
            </w:r>
            <w:r w:rsidR="004C54A9" w:rsidRPr="00747184">
              <w:rPr>
                <w:rFonts w:ascii="Times New Roman" w:hAnsi="Times New Roman"/>
              </w:rPr>
              <w:t xml:space="preserve"> på handicapområdet og socialområdet</w:t>
            </w:r>
            <w:r w:rsidR="008F7D1E" w:rsidRPr="00747184">
              <w:rPr>
                <w:rFonts w:ascii="Times New Roman" w:hAnsi="Times New Roman"/>
              </w:rPr>
              <w:t>.</w:t>
            </w:r>
            <w:r w:rsidR="00C11048" w:rsidRPr="00747184">
              <w:rPr>
                <w:rFonts w:ascii="Times New Roman" w:hAnsi="Times New Roman"/>
              </w:rPr>
              <w:t xml:space="preserve"> </w:t>
            </w:r>
          </w:p>
          <w:p w:rsidR="008F7D1E" w:rsidRPr="00747184" w:rsidRDefault="008F7D1E" w:rsidP="00C11048">
            <w:pPr>
              <w:rPr>
                <w:rFonts w:ascii="Times New Roman" w:hAnsi="Times New Roman"/>
              </w:rPr>
            </w:pPr>
          </w:p>
          <w:p w:rsidR="00C11048" w:rsidRPr="00747184" w:rsidRDefault="008F7D1E" w:rsidP="00C1104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Kun handicapkonsulenten og økonom</w:t>
            </w:r>
            <w:r w:rsidR="000029D7" w:rsidRPr="00747184">
              <w:rPr>
                <w:rFonts w:ascii="Times New Roman" w:hAnsi="Times New Roman"/>
              </w:rPr>
              <w:t>ikonsulenten på handicapområdet</w:t>
            </w:r>
            <w:r w:rsidRPr="00747184">
              <w:rPr>
                <w:rFonts w:ascii="Times New Roman" w:hAnsi="Times New Roman"/>
              </w:rPr>
              <w:t xml:space="preserve"> har kompetence til at registrere </w:t>
            </w:r>
            <w:r w:rsidR="000029D7" w:rsidRPr="00747184">
              <w:rPr>
                <w:rFonts w:ascii="Times New Roman" w:hAnsi="Times New Roman"/>
              </w:rPr>
              <w:t>i styringss</w:t>
            </w:r>
            <w:r w:rsidR="00C11048" w:rsidRPr="00747184">
              <w:rPr>
                <w:rFonts w:ascii="Times New Roman" w:hAnsi="Times New Roman"/>
              </w:rPr>
              <w:t>kemaet</w:t>
            </w:r>
            <w:r w:rsidR="000029D7" w:rsidRPr="00747184">
              <w:rPr>
                <w:rFonts w:ascii="Times New Roman" w:hAnsi="Times New Roman"/>
              </w:rPr>
              <w:t xml:space="preserve"> medmindre andet er besluttet</w:t>
            </w:r>
            <w:r w:rsidR="00C11048" w:rsidRPr="00747184">
              <w:rPr>
                <w:rFonts w:ascii="Times New Roman" w:hAnsi="Times New Roman"/>
              </w:rPr>
              <w:t>.</w:t>
            </w:r>
          </w:p>
          <w:p w:rsidR="004C54A9" w:rsidRPr="00747184" w:rsidRDefault="004C54A9" w:rsidP="004C54A9">
            <w:pPr>
              <w:rPr>
                <w:rFonts w:ascii="Times New Roman" w:hAnsi="Times New Roman"/>
              </w:rPr>
            </w:pPr>
          </w:p>
          <w:p w:rsidR="008F7D1E" w:rsidRPr="00747184" w:rsidRDefault="00DB0E35" w:rsidP="004C54A9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4C54A9" w:rsidRPr="00747184">
              <w:rPr>
                <w:rFonts w:ascii="Times New Roman" w:hAnsi="Times New Roman"/>
              </w:rPr>
              <w:t>Handicapkonsulenten</w:t>
            </w:r>
            <w:r w:rsidR="008F7D1E" w:rsidRPr="00747184">
              <w:rPr>
                <w:rFonts w:ascii="Times New Roman" w:hAnsi="Times New Roman"/>
              </w:rPr>
              <w:t xml:space="preserve"> sender oplysninger </w:t>
            </w:r>
            <w:r w:rsidR="004C54A9" w:rsidRPr="00747184">
              <w:rPr>
                <w:rFonts w:ascii="Times New Roman" w:hAnsi="Times New Roman"/>
              </w:rPr>
              <w:t xml:space="preserve">om alle nye omfattelser af handicapforordningen, dødsfald, flytninger og væsentlige ændringer </w:t>
            </w:r>
            <w:r w:rsidR="008F7D1E" w:rsidRPr="00747184">
              <w:rPr>
                <w:rFonts w:ascii="Times New Roman" w:hAnsi="Times New Roman"/>
              </w:rPr>
              <w:t xml:space="preserve">til IPIS, Videns- og Rådgivningscenter om </w:t>
            </w:r>
            <w:r w:rsidR="004C54A9" w:rsidRPr="00747184">
              <w:rPr>
                <w:rFonts w:ascii="Times New Roman" w:hAnsi="Times New Roman"/>
              </w:rPr>
              <w:t>H</w:t>
            </w:r>
            <w:r w:rsidR="008F7D1E" w:rsidRPr="00747184">
              <w:rPr>
                <w:rFonts w:ascii="Times New Roman" w:hAnsi="Times New Roman"/>
              </w:rPr>
              <w:t>andi</w:t>
            </w:r>
            <w:r w:rsidR="004C54A9" w:rsidRPr="00747184">
              <w:rPr>
                <w:rFonts w:ascii="Times New Roman" w:hAnsi="Times New Roman"/>
              </w:rPr>
              <w:t>cap</w:t>
            </w:r>
            <w:r w:rsidR="008F7D1E" w:rsidRPr="00747184">
              <w:rPr>
                <w:rFonts w:ascii="Times New Roman" w:hAnsi="Times New Roman"/>
              </w:rPr>
              <w:t>, der skal have dataregister over alle vidtgående handicappede i Grønland og laver statistisk materiale.</w:t>
            </w:r>
          </w:p>
          <w:p w:rsidR="008F7D1E" w:rsidRPr="00747184" w:rsidRDefault="008F7D1E" w:rsidP="004C54A9">
            <w:pPr>
              <w:rPr>
                <w:rFonts w:ascii="Times New Roman" w:hAnsi="Times New Roman"/>
              </w:rPr>
            </w:pPr>
          </w:p>
          <w:p w:rsidR="00597550" w:rsidRPr="00747184" w:rsidRDefault="00DB0E35" w:rsidP="0059755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8F7D1E" w:rsidRPr="00747184">
              <w:rPr>
                <w:rFonts w:ascii="Times New Roman" w:hAnsi="Times New Roman"/>
              </w:rPr>
              <w:t xml:space="preserve">Ved </w:t>
            </w:r>
            <w:r w:rsidR="004C54A9" w:rsidRPr="00747184">
              <w:rPr>
                <w:rFonts w:ascii="Times New Roman" w:hAnsi="Times New Roman"/>
              </w:rPr>
              <w:t>den handicappede</w:t>
            </w:r>
            <w:r w:rsidR="002C0464" w:rsidRPr="00747184">
              <w:rPr>
                <w:rFonts w:ascii="Times New Roman" w:hAnsi="Times New Roman"/>
              </w:rPr>
              <w:t xml:space="preserve"> borger</w:t>
            </w:r>
            <w:r w:rsidR="004C54A9" w:rsidRPr="00747184">
              <w:rPr>
                <w:rFonts w:ascii="Times New Roman" w:hAnsi="Times New Roman"/>
              </w:rPr>
              <w:t>s</w:t>
            </w:r>
            <w:r w:rsidR="008F7D1E" w:rsidRPr="00747184">
              <w:rPr>
                <w:rFonts w:ascii="Times New Roman" w:hAnsi="Times New Roman"/>
              </w:rPr>
              <w:t xml:space="preserve"> flytning til en anden kommune, </w:t>
            </w:r>
            <w:r w:rsidR="004C54A9" w:rsidRPr="00747184">
              <w:rPr>
                <w:rFonts w:ascii="Times New Roman" w:hAnsi="Times New Roman"/>
              </w:rPr>
              <w:t xml:space="preserve">sender sagsbehandler i den lokale socialafdeling kopi af samtlige </w:t>
            </w:r>
            <w:r w:rsidR="00D761F8" w:rsidRPr="00747184">
              <w:rPr>
                <w:rFonts w:ascii="Times New Roman" w:hAnsi="Times New Roman"/>
              </w:rPr>
              <w:t xml:space="preserve">relevante </w:t>
            </w:r>
            <w:r w:rsidR="004C54A9" w:rsidRPr="00747184">
              <w:rPr>
                <w:rFonts w:ascii="Times New Roman" w:hAnsi="Times New Roman"/>
              </w:rPr>
              <w:t>dokumenter i den handicappedes sags</w:t>
            </w:r>
            <w:r w:rsidR="00D761F8" w:rsidRPr="00747184">
              <w:rPr>
                <w:rFonts w:ascii="Times New Roman" w:hAnsi="Times New Roman"/>
              </w:rPr>
              <w:t xml:space="preserve">mappe til tilflytningskommunen (men sikrer sig en kopi i afdelingen), </w:t>
            </w:r>
            <w:r w:rsidR="004C54A9" w:rsidRPr="00747184">
              <w:rPr>
                <w:rFonts w:ascii="Times New Roman" w:hAnsi="Times New Roman"/>
              </w:rPr>
              <w:t>imens handicapkonsulenten sender skemaet og oplysninger om samtlige bevillinger</w:t>
            </w:r>
            <w:r w:rsidR="002C0464" w:rsidRPr="00747184">
              <w:rPr>
                <w:rFonts w:ascii="Times New Roman" w:hAnsi="Times New Roman"/>
              </w:rPr>
              <w:t xml:space="preserve"> for borgeren</w:t>
            </w:r>
            <w:r w:rsidR="004C54A9" w:rsidRPr="00747184">
              <w:rPr>
                <w:rFonts w:ascii="Times New Roman" w:hAnsi="Times New Roman"/>
              </w:rPr>
              <w:t xml:space="preserve">. Lovbestemmelser i </w:t>
            </w:r>
            <w:r w:rsidR="002C0464" w:rsidRPr="00747184">
              <w:rPr>
                <w:rFonts w:ascii="Times New Roman" w:hAnsi="Times New Roman"/>
              </w:rPr>
              <w:t>landstingsforordning nr. 2 af 12. juni 1995 om kommunernes indbyrdes betalingsforpligtelser er gældende i forhold til alle mellemkommunale flytninger.</w:t>
            </w:r>
            <w:r w:rsidR="00597550" w:rsidRPr="00747184">
              <w:rPr>
                <w:rFonts w:ascii="Times New Roman" w:hAnsi="Times New Roman"/>
              </w:rPr>
              <w:t xml:space="preserve"> Bevilling på omfattelse af handicapforordningen bibeholdes ved flytning.</w:t>
            </w:r>
          </w:p>
          <w:p w:rsidR="002C0464" w:rsidRPr="00747184" w:rsidRDefault="002C0464" w:rsidP="004C54A9">
            <w:pPr>
              <w:rPr>
                <w:rFonts w:ascii="Times New Roman" w:hAnsi="Times New Roman"/>
              </w:rPr>
            </w:pPr>
          </w:p>
          <w:p w:rsidR="004C54A9" w:rsidRPr="00747184" w:rsidRDefault="00DB0E35" w:rsidP="004C54A9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2C0464" w:rsidRPr="00747184">
              <w:rPr>
                <w:rFonts w:ascii="Times New Roman" w:hAnsi="Times New Roman"/>
              </w:rPr>
              <w:t>Ved den handicappede borgers intern</w:t>
            </w:r>
            <w:r w:rsidR="00D761F8" w:rsidRPr="00747184">
              <w:rPr>
                <w:rFonts w:ascii="Times New Roman" w:hAnsi="Times New Roman"/>
              </w:rPr>
              <w:t>e</w:t>
            </w:r>
            <w:r w:rsidR="002C0464" w:rsidRPr="00747184">
              <w:rPr>
                <w:rFonts w:ascii="Times New Roman" w:hAnsi="Times New Roman"/>
              </w:rPr>
              <w:t xml:space="preserve"> flytning til en </w:t>
            </w:r>
            <w:r w:rsidR="002C0464" w:rsidRPr="00747184">
              <w:rPr>
                <w:rFonts w:ascii="Times New Roman" w:hAnsi="Times New Roman"/>
              </w:rPr>
              <w:lastRenderedPageBreak/>
              <w:t xml:space="preserve">anden del af Qaasuitsup kommunia sendes kopi af samtlige dokumenter omgående til den relevante socialafdeling og borgerens skema </w:t>
            </w:r>
            <w:r w:rsidR="00D62564" w:rsidRPr="00747184">
              <w:rPr>
                <w:rFonts w:ascii="Times New Roman" w:hAnsi="Times New Roman"/>
              </w:rPr>
              <w:t xml:space="preserve">og samtlige </w:t>
            </w:r>
            <w:r w:rsidR="00597550" w:rsidRPr="00747184">
              <w:rPr>
                <w:rFonts w:ascii="Times New Roman" w:hAnsi="Times New Roman"/>
              </w:rPr>
              <w:t xml:space="preserve">eksisterende </w:t>
            </w:r>
            <w:r w:rsidR="00D62564" w:rsidRPr="00747184">
              <w:rPr>
                <w:rFonts w:ascii="Times New Roman" w:hAnsi="Times New Roman"/>
              </w:rPr>
              <w:t xml:space="preserve">bevillinger </w:t>
            </w:r>
            <w:r w:rsidR="00597550" w:rsidRPr="00747184">
              <w:rPr>
                <w:rFonts w:ascii="Times New Roman" w:hAnsi="Times New Roman"/>
              </w:rPr>
              <w:t>forsøges iværksat hurtigst muligt af</w:t>
            </w:r>
            <w:r w:rsidR="002C0464" w:rsidRPr="00747184">
              <w:rPr>
                <w:rFonts w:ascii="Times New Roman" w:hAnsi="Times New Roman"/>
              </w:rPr>
              <w:t xml:space="preserve"> </w:t>
            </w:r>
            <w:r w:rsidR="00D62564" w:rsidRPr="00747184">
              <w:rPr>
                <w:rFonts w:ascii="Times New Roman" w:hAnsi="Times New Roman"/>
              </w:rPr>
              <w:t>social</w:t>
            </w:r>
            <w:r w:rsidR="002C0464" w:rsidRPr="00747184">
              <w:rPr>
                <w:rFonts w:ascii="Times New Roman" w:hAnsi="Times New Roman"/>
              </w:rPr>
              <w:t>afdelingen</w:t>
            </w:r>
            <w:r w:rsidR="00D62564" w:rsidRPr="00747184">
              <w:rPr>
                <w:rFonts w:ascii="Times New Roman" w:hAnsi="Times New Roman"/>
              </w:rPr>
              <w:t xml:space="preserve"> i tilflytningsstedet</w:t>
            </w:r>
            <w:r w:rsidR="002C0464" w:rsidRPr="00747184">
              <w:rPr>
                <w:rFonts w:ascii="Times New Roman" w:hAnsi="Times New Roman"/>
              </w:rPr>
              <w:t>. Lovbestemmelser i landstingsforordning nr. 2 af 12. juni 1995 om kommunernes indbyrdes betalingsforpligtelser er ikke gældende i forhold til interne flytninger</w:t>
            </w:r>
            <w:r w:rsidR="00653594" w:rsidRPr="00747184">
              <w:rPr>
                <w:rFonts w:ascii="Times New Roman" w:hAnsi="Times New Roman"/>
              </w:rPr>
              <w:t xml:space="preserve"> i Qaasuitsup kommunia, så der skal blot foretages konteringsændring af handicapudgifter for borgeren </w:t>
            </w:r>
            <w:r w:rsidR="00AF5A22" w:rsidRPr="00747184">
              <w:rPr>
                <w:rFonts w:ascii="Times New Roman" w:hAnsi="Times New Roman"/>
              </w:rPr>
              <w:t xml:space="preserve">fra starten af næste </w:t>
            </w:r>
            <w:r w:rsidR="00681129" w:rsidRPr="00747184">
              <w:rPr>
                <w:rFonts w:ascii="Times New Roman" w:hAnsi="Times New Roman"/>
              </w:rPr>
              <w:t>budget</w:t>
            </w:r>
            <w:r w:rsidR="00AF5A22" w:rsidRPr="00747184">
              <w:rPr>
                <w:rFonts w:ascii="Times New Roman" w:hAnsi="Times New Roman"/>
              </w:rPr>
              <w:t xml:space="preserve">år efter </w:t>
            </w:r>
            <w:r w:rsidR="00653594" w:rsidRPr="00747184">
              <w:rPr>
                <w:rFonts w:ascii="Times New Roman" w:hAnsi="Times New Roman"/>
              </w:rPr>
              <w:t xml:space="preserve">pågældendes tilflytningsdato i folkeregistret. Så længe flytning skyldes anbringelse på en døgninstitution skal konteringen forblive uændret. </w:t>
            </w:r>
          </w:p>
          <w:p w:rsidR="008F7D1E" w:rsidRPr="00747184" w:rsidRDefault="008F7D1E" w:rsidP="004C54A9">
            <w:pPr>
              <w:rPr>
                <w:rFonts w:ascii="Times New Roman" w:hAnsi="Times New Roman"/>
              </w:rPr>
            </w:pPr>
          </w:p>
          <w:p w:rsidR="008F7D1E" w:rsidRPr="00747184" w:rsidRDefault="00DB0E35" w:rsidP="004C54A9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597550" w:rsidRPr="00747184">
              <w:rPr>
                <w:rFonts w:ascii="Times New Roman" w:hAnsi="Times New Roman"/>
              </w:rPr>
              <w:t>Handicappede borgers p</w:t>
            </w:r>
            <w:r w:rsidR="008F7D1E" w:rsidRPr="00747184">
              <w:rPr>
                <w:rFonts w:ascii="Times New Roman" w:hAnsi="Times New Roman"/>
              </w:rPr>
              <w:t xml:space="preserve">ersonlige </w:t>
            </w:r>
            <w:r w:rsidR="00597550" w:rsidRPr="00747184">
              <w:rPr>
                <w:rFonts w:ascii="Times New Roman" w:hAnsi="Times New Roman"/>
              </w:rPr>
              <w:t>h</w:t>
            </w:r>
            <w:r w:rsidR="008F7D1E" w:rsidRPr="00747184">
              <w:rPr>
                <w:rFonts w:ascii="Times New Roman" w:hAnsi="Times New Roman"/>
              </w:rPr>
              <w:t xml:space="preserve">jælpemidler </w:t>
            </w:r>
            <w:r w:rsidR="00597550" w:rsidRPr="00747184">
              <w:rPr>
                <w:rFonts w:ascii="Times New Roman" w:hAnsi="Times New Roman"/>
              </w:rPr>
              <w:t xml:space="preserve">følger pågældende </w:t>
            </w:r>
            <w:r w:rsidR="008F7D1E" w:rsidRPr="00747184">
              <w:rPr>
                <w:rFonts w:ascii="Times New Roman" w:hAnsi="Times New Roman"/>
              </w:rPr>
              <w:t xml:space="preserve">ved flytning. </w:t>
            </w:r>
          </w:p>
          <w:p w:rsidR="00D62352" w:rsidRPr="00747184" w:rsidRDefault="00D62352" w:rsidP="000E0608">
            <w:pPr>
              <w:rPr>
                <w:rFonts w:ascii="Times New Roman" w:hAnsi="Times New Roman"/>
                <w:bCs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8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). </w:t>
            </w:r>
            <w:r w:rsidR="009B282E" w:rsidRPr="00747184">
              <w:rPr>
                <w:rFonts w:ascii="Times New Roman" w:hAnsi="Times New Roman"/>
                <w:b/>
                <w:u w:val="single"/>
                <w:lang w:val="kl-GL"/>
              </w:rPr>
              <w:t>Innarluutillip ulloq unnuarlu paaqqinnittar</w:t>
            </w:r>
            <w:r w:rsidR="005427F6" w:rsidRPr="00747184">
              <w:rPr>
                <w:rFonts w:ascii="Times New Roman" w:hAnsi="Times New Roman"/>
                <w:b/>
                <w:u w:val="single"/>
                <w:lang w:val="kl-GL"/>
              </w:rPr>
              <w:t>-</w:t>
            </w:r>
            <w:r w:rsidR="009B282E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fimmut Kalaallit Nunaanni Danmarkimiluunniit </w:t>
            </w:r>
            <w:r w:rsidR="007B48D0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inissinneqarnerani </w:t>
            </w:r>
            <w:r w:rsidR="004148BE" w:rsidRPr="00747184">
              <w:rPr>
                <w:rFonts w:ascii="Times New Roman" w:hAnsi="Times New Roman"/>
                <w:b/>
                <w:u w:val="single"/>
                <w:lang w:val="kl-GL"/>
              </w:rPr>
              <w:t>sullissineq.</w:t>
            </w:r>
          </w:p>
          <w:p w:rsidR="0024620B" w:rsidRPr="00747184" w:rsidRDefault="0024620B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</w:p>
          <w:p w:rsidR="00D62352" w:rsidRPr="00747184" w:rsidRDefault="009B57D8" w:rsidP="007B04DE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Innarluutillip innuttaasup Kalaallit Nunaanni Danmarkimilu ulloq unnuarlu paaqqinnittarfimmiinneranut atatillugu </w:t>
            </w:r>
            <w:r w:rsidR="00A73CA1" w:rsidRPr="00747184">
              <w:rPr>
                <w:rFonts w:ascii="Times New Roman" w:hAnsi="Times New Roman"/>
                <w:bCs/>
                <w:lang w:val="kl-GL"/>
              </w:rPr>
              <w:t>sullissineq</w:t>
            </w:r>
            <w:r w:rsidR="00666469" w:rsidRPr="00747184">
              <w:rPr>
                <w:rFonts w:ascii="Times New Roman" w:hAnsi="Times New Roman"/>
                <w:bCs/>
                <w:lang w:val="kl-GL"/>
              </w:rPr>
              <w:t xml:space="preserve">, inuit allattorsimaffiat naapertorlugu </w:t>
            </w:r>
            <w:r w:rsidR="00AC6D36" w:rsidRPr="00747184">
              <w:rPr>
                <w:rFonts w:ascii="Times New Roman" w:hAnsi="Times New Roman"/>
                <w:bCs/>
                <w:lang w:val="kl-GL"/>
              </w:rPr>
              <w:t xml:space="preserve">ulloq unnuarlu paaqqinnittarfimmut </w:t>
            </w:r>
            <w:r w:rsidR="003E07AA" w:rsidRPr="00747184">
              <w:rPr>
                <w:rFonts w:ascii="Times New Roman" w:hAnsi="Times New Roman"/>
                <w:bCs/>
                <w:lang w:val="kl-GL"/>
              </w:rPr>
              <w:t xml:space="preserve">inissinneqanngitsiarnermi </w:t>
            </w:r>
            <w:r w:rsidR="00FB6FAE" w:rsidRPr="00747184">
              <w:rPr>
                <w:rFonts w:ascii="Times New Roman" w:hAnsi="Times New Roman"/>
                <w:bCs/>
                <w:lang w:val="kl-GL"/>
              </w:rPr>
              <w:t xml:space="preserve">aalajangersimasumik </w:t>
            </w:r>
            <w:r w:rsidR="0088122D" w:rsidRPr="00747184">
              <w:rPr>
                <w:rFonts w:ascii="Times New Roman" w:hAnsi="Times New Roman"/>
                <w:bCs/>
                <w:lang w:val="kl-GL"/>
              </w:rPr>
              <w:t xml:space="preserve">angerlarsimaffittut illoqarfigisimasaani imaluunniit nunaqarfigisimasaani </w:t>
            </w:r>
            <w:r w:rsidR="00CC460C" w:rsidRPr="00747184">
              <w:rPr>
                <w:rFonts w:ascii="Times New Roman" w:hAnsi="Times New Roman"/>
                <w:bCs/>
                <w:lang w:val="kl-GL"/>
              </w:rPr>
              <w:t xml:space="preserve">innarluutilinnut inunnik isumaginnittoqarfimmi </w:t>
            </w:r>
            <w:r w:rsidR="00AE0CA5" w:rsidRPr="00747184">
              <w:rPr>
                <w:rFonts w:ascii="Times New Roman" w:hAnsi="Times New Roman"/>
                <w:bCs/>
                <w:lang w:val="kl-GL"/>
              </w:rPr>
              <w:t xml:space="preserve">sullissisumit </w:t>
            </w:r>
            <w:r w:rsidR="00517AA5" w:rsidRPr="00747184">
              <w:rPr>
                <w:rFonts w:ascii="Times New Roman" w:hAnsi="Times New Roman"/>
                <w:bCs/>
                <w:lang w:val="kl-GL"/>
              </w:rPr>
              <w:t>akisussaaffigineqassaaq.</w:t>
            </w:r>
          </w:p>
          <w:p w:rsidR="0019702D" w:rsidRPr="00747184" w:rsidRDefault="0019702D" w:rsidP="007B04DE">
            <w:pPr>
              <w:rPr>
                <w:rFonts w:ascii="Times New Roman" w:hAnsi="Times New Roman"/>
                <w:bCs/>
                <w:lang w:val="kl-GL"/>
              </w:rPr>
            </w:pPr>
          </w:p>
          <w:p w:rsidR="0019702D" w:rsidRPr="00747184" w:rsidRDefault="00473E33" w:rsidP="007B04DE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Imm. 5-imi 6-imilu allaaserineqartut </w:t>
            </w:r>
            <w:r w:rsidR="00EE1C7F" w:rsidRPr="00747184">
              <w:rPr>
                <w:rFonts w:ascii="Times New Roman" w:hAnsi="Times New Roman"/>
                <w:bCs/>
                <w:lang w:val="kl-GL"/>
              </w:rPr>
              <w:t xml:space="preserve">inatsisit najoqqutassiallu </w:t>
            </w:r>
            <w:r w:rsidR="00333A1D" w:rsidRPr="00747184">
              <w:rPr>
                <w:rFonts w:ascii="Times New Roman" w:hAnsi="Times New Roman"/>
                <w:bCs/>
                <w:lang w:val="kl-GL"/>
              </w:rPr>
              <w:t xml:space="preserve">naapertorlugit </w:t>
            </w:r>
            <w:r w:rsidR="00E93FDF" w:rsidRPr="00747184">
              <w:rPr>
                <w:rFonts w:ascii="Times New Roman" w:hAnsi="Times New Roman"/>
                <w:bCs/>
                <w:lang w:val="kl-GL"/>
              </w:rPr>
              <w:t xml:space="preserve">sullissineq ingerlanneqassaaq. </w:t>
            </w:r>
            <w:r w:rsidR="008F75F6" w:rsidRPr="00747184">
              <w:rPr>
                <w:rFonts w:ascii="Times New Roman" w:hAnsi="Times New Roman"/>
                <w:bCs/>
                <w:lang w:val="kl-GL"/>
              </w:rPr>
              <w:t xml:space="preserve">Apeqqutit ajornarnerusut </w:t>
            </w:r>
            <w:r w:rsidR="00DB3B55" w:rsidRPr="00747184">
              <w:rPr>
                <w:rFonts w:ascii="Times New Roman" w:hAnsi="Times New Roman"/>
                <w:bCs/>
                <w:lang w:val="kl-GL"/>
              </w:rPr>
              <w:t xml:space="preserve">innarluutilinnut siunnersorti imaluunniit aningaasaqarnermut siunnersorti peqatigalugu </w:t>
            </w:r>
            <w:r w:rsidR="002E6D5C" w:rsidRPr="00747184">
              <w:rPr>
                <w:rFonts w:ascii="Times New Roman" w:hAnsi="Times New Roman"/>
                <w:bCs/>
                <w:lang w:val="kl-GL"/>
              </w:rPr>
              <w:t xml:space="preserve">eqqartorneqassapput, taakkulu </w:t>
            </w:r>
            <w:r w:rsidR="00527A22" w:rsidRPr="00747184">
              <w:rPr>
                <w:rFonts w:ascii="Times New Roman" w:hAnsi="Times New Roman"/>
                <w:bCs/>
                <w:lang w:val="kl-GL"/>
              </w:rPr>
              <w:t xml:space="preserve">ulloq unnuarlu paaqqinnittarfik, Isumaginninnermut naalakkersuisoqarfik, </w:t>
            </w:r>
            <w:r w:rsidR="00B2667E" w:rsidRPr="00747184">
              <w:rPr>
                <w:rFonts w:ascii="Times New Roman" w:hAnsi="Times New Roman"/>
                <w:bCs/>
                <w:lang w:val="kl-GL"/>
              </w:rPr>
              <w:t xml:space="preserve">Kalaallit Nunaanni </w:t>
            </w:r>
            <w:r w:rsidR="00FA7A5E" w:rsidRPr="00747184">
              <w:rPr>
                <w:rFonts w:ascii="Times New Roman" w:hAnsi="Times New Roman"/>
                <w:bCs/>
                <w:lang w:val="kl-GL"/>
              </w:rPr>
              <w:t xml:space="preserve">Aallartitat imaluunniit Danmarkimi </w:t>
            </w:r>
            <w:r w:rsidR="003F166C" w:rsidRPr="00747184">
              <w:rPr>
                <w:rFonts w:ascii="Times New Roman" w:hAnsi="Times New Roman"/>
                <w:bCs/>
                <w:lang w:val="kl-GL"/>
              </w:rPr>
              <w:t>oqartussat pineqartu</w:t>
            </w:r>
            <w:r w:rsidR="0034092C" w:rsidRPr="00747184">
              <w:rPr>
                <w:rFonts w:ascii="Times New Roman" w:hAnsi="Times New Roman"/>
                <w:bCs/>
                <w:lang w:val="kl-GL"/>
              </w:rPr>
              <w:t xml:space="preserve">nut </w:t>
            </w:r>
            <w:r w:rsidR="00E65E20" w:rsidRPr="00747184">
              <w:rPr>
                <w:rFonts w:ascii="Times New Roman" w:hAnsi="Times New Roman"/>
                <w:bCs/>
                <w:lang w:val="kl-GL"/>
              </w:rPr>
              <w:t>akuliutsinneqarsinnaallutik.</w:t>
            </w:r>
          </w:p>
          <w:p w:rsidR="00901C6D" w:rsidRPr="00747184" w:rsidRDefault="00901C6D" w:rsidP="007B04DE">
            <w:pPr>
              <w:rPr>
                <w:rFonts w:ascii="Times New Roman" w:hAnsi="Times New Roman"/>
                <w:bCs/>
                <w:lang w:val="kl-GL"/>
              </w:rPr>
            </w:pPr>
          </w:p>
          <w:p w:rsidR="00E65E20" w:rsidRPr="00747184" w:rsidRDefault="00747184" w:rsidP="007B04DE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>Kalaallit Nunaanni Danmarkimilu ulloq unnuarlu paaqqinnittarfinnut inissiinissamik qinnuteqaatit tamarmik isumaginninnermi ataatsimiittitaliamit akuerineqassapput.</w:t>
            </w:r>
          </w:p>
          <w:p w:rsidR="00901C6D" w:rsidRPr="00747184" w:rsidRDefault="00901C6D" w:rsidP="00B748A6">
            <w:pPr>
              <w:rPr>
                <w:rFonts w:ascii="Times New Roman" w:hAnsi="Times New Roman"/>
                <w:bCs/>
                <w:lang w:val="kl-GL"/>
              </w:rPr>
            </w:pPr>
          </w:p>
          <w:p w:rsidR="00E65E20" w:rsidRPr="00747184" w:rsidRDefault="00AF7AAD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Kalaallit Nunaanni Danmarkimiluunniit </w:t>
            </w:r>
            <w:r w:rsidR="007746E3" w:rsidRPr="00747184">
              <w:rPr>
                <w:rFonts w:ascii="Times New Roman" w:hAnsi="Times New Roman"/>
                <w:bCs/>
                <w:lang w:val="kl-GL"/>
              </w:rPr>
              <w:t xml:space="preserve">ulloq unnuarlu paaqqinnittarfimmiittut </w:t>
            </w:r>
            <w:r w:rsidR="001E54D8" w:rsidRPr="00747184">
              <w:rPr>
                <w:rFonts w:ascii="Times New Roman" w:hAnsi="Times New Roman"/>
                <w:bCs/>
                <w:lang w:val="kl-GL"/>
              </w:rPr>
              <w:t xml:space="preserve">feeriarlutik </w:t>
            </w:r>
            <w:r w:rsidR="006A1389" w:rsidRPr="00747184">
              <w:rPr>
                <w:rFonts w:ascii="Times New Roman" w:hAnsi="Times New Roman"/>
                <w:bCs/>
                <w:lang w:val="kl-GL"/>
              </w:rPr>
              <w:t xml:space="preserve">angalanissaat </w:t>
            </w:r>
            <w:r w:rsidR="00832C35"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5E5BDB" w:rsidRPr="00747184">
              <w:rPr>
                <w:rFonts w:ascii="Times New Roman" w:hAnsi="Times New Roman"/>
                <w:bCs/>
                <w:lang w:val="kl-GL"/>
              </w:rPr>
              <w:t xml:space="preserve">innarluutilinnut sullissisut </w:t>
            </w:r>
            <w:r w:rsidR="005E5BDB" w:rsidRPr="00747184">
              <w:rPr>
                <w:rFonts w:ascii="Times New Roman" w:hAnsi="Times New Roman"/>
                <w:bCs/>
                <w:lang w:val="kl-GL"/>
              </w:rPr>
              <w:lastRenderedPageBreak/>
              <w:t>attuumassutil</w:t>
            </w:r>
            <w:r w:rsidR="00B748A6" w:rsidRPr="00747184">
              <w:rPr>
                <w:rFonts w:ascii="Times New Roman" w:hAnsi="Times New Roman"/>
                <w:bCs/>
                <w:lang w:val="kl-GL"/>
              </w:rPr>
              <w:t xml:space="preserve">innit piffissaalluartillugu </w:t>
            </w:r>
            <w:r w:rsidR="00717FBF" w:rsidRPr="00747184">
              <w:rPr>
                <w:rFonts w:ascii="Times New Roman" w:hAnsi="Times New Roman"/>
                <w:bCs/>
                <w:lang w:val="kl-GL"/>
              </w:rPr>
              <w:t>pilersaarusiorneqassapput.</w:t>
            </w:r>
          </w:p>
          <w:p w:rsidR="0094409F" w:rsidRPr="00747184" w:rsidRDefault="0094409F" w:rsidP="00B748A6">
            <w:pPr>
              <w:rPr>
                <w:rFonts w:ascii="Times New Roman" w:hAnsi="Times New Roman"/>
                <w:bCs/>
                <w:lang w:val="kl-GL"/>
              </w:rPr>
            </w:pPr>
          </w:p>
          <w:p w:rsidR="008A3115" w:rsidRPr="00747184" w:rsidRDefault="00591417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peqqussut naapertorlugu </w:t>
            </w:r>
            <w:r w:rsidR="00CC1368" w:rsidRPr="00747184">
              <w:rPr>
                <w:rFonts w:ascii="Times New Roman" w:hAnsi="Times New Roman"/>
                <w:bCs/>
                <w:lang w:val="kl-GL"/>
              </w:rPr>
              <w:t xml:space="preserve">ikiorsiissutinik aningaasaliiffigineqarnissamut </w:t>
            </w:r>
            <w:r w:rsidR="00CB23A3" w:rsidRPr="00747184">
              <w:rPr>
                <w:rFonts w:ascii="Times New Roman" w:hAnsi="Times New Roman"/>
                <w:bCs/>
                <w:lang w:val="kl-GL"/>
              </w:rPr>
              <w:t xml:space="preserve">qinnuteqarnerit allat naligalugit </w:t>
            </w:r>
            <w:r w:rsidR="001B62C2" w:rsidRPr="00747184">
              <w:rPr>
                <w:rFonts w:ascii="Times New Roman" w:hAnsi="Times New Roman"/>
                <w:bCs/>
                <w:lang w:val="kl-GL"/>
              </w:rPr>
              <w:t xml:space="preserve">- </w:t>
            </w:r>
            <w:r w:rsidR="00DB7D89" w:rsidRPr="00747184">
              <w:rPr>
                <w:rFonts w:ascii="Times New Roman" w:hAnsi="Times New Roman"/>
                <w:bCs/>
                <w:lang w:val="kl-GL"/>
              </w:rPr>
              <w:t xml:space="preserve">Danmarkimi </w:t>
            </w:r>
            <w:r w:rsidR="005F2555" w:rsidRPr="00747184">
              <w:rPr>
                <w:rFonts w:ascii="Times New Roman" w:hAnsi="Times New Roman"/>
                <w:bCs/>
                <w:lang w:val="kl-GL"/>
              </w:rPr>
              <w:t xml:space="preserve">inissinneqarsimasut </w:t>
            </w:r>
            <w:r w:rsidR="0017628A" w:rsidRPr="00747184">
              <w:rPr>
                <w:rFonts w:ascii="Times New Roman" w:hAnsi="Times New Roman"/>
                <w:bCs/>
                <w:lang w:val="kl-GL"/>
              </w:rPr>
              <w:t>ikiorsiis</w:t>
            </w:r>
            <w:r w:rsidR="00043A17" w:rsidRPr="00747184">
              <w:rPr>
                <w:rFonts w:ascii="Times New Roman" w:hAnsi="Times New Roman"/>
                <w:bCs/>
                <w:lang w:val="kl-GL"/>
              </w:rPr>
              <w:t>suteqarnissamut qinnuteqarnerni</w:t>
            </w:r>
            <w:r w:rsidR="0017628A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7A7272" w:rsidRPr="00747184">
              <w:rPr>
                <w:rFonts w:ascii="Times New Roman" w:hAnsi="Times New Roman"/>
                <w:bCs/>
                <w:lang w:val="kl-GL"/>
              </w:rPr>
              <w:t>A</w:t>
            </w:r>
            <w:r w:rsidR="006E2195" w:rsidRPr="00747184">
              <w:rPr>
                <w:rFonts w:ascii="Times New Roman" w:hAnsi="Times New Roman"/>
                <w:bCs/>
                <w:lang w:val="kl-GL"/>
              </w:rPr>
              <w:t>nnertuumik innarluutilli</w:t>
            </w:r>
            <w:r w:rsidR="007D43B5" w:rsidRPr="00747184">
              <w:rPr>
                <w:rFonts w:ascii="Times New Roman" w:hAnsi="Times New Roman"/>
                <w:bCs/>
                <w:lang w:val="kl-GL"/>
              </w:rPr>
              <w:t>t ikiorserneqartarnerat pillugu</w:t>
            </w:r>
            <w:r w:rsidR="006E2195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D07C80" w:rsidRPr="00747184">
              <w:rPr>
                <w:rFonts w:ascii="Times New Roman" w:hAnsi="Times New Roman"/>
                <w:bCs/>
                <w:lang w:val="kl-GL"/>
              </w:rPr>
              <w:t xml:space="preserve">Namminersorlutik Oqartussat nalunaarutaat nr. 19, 16. december 2010-meersumi </w:t>
            </w:r>
            <w:r w:rsidR="00733BF2" w:rsidRPr="00747184">
              <w:rPr>
                <w:rFonts w:ascii="Times New Roman" w:hAnsi="Times New Roman"/>
                <w:bCs/>
                <w:lang w:val="kl-GL"/>
              </w:rPr>
              <w:t xml:space="preserve">§§ 50-60 taavalu </w:t>
            </w:r>
            <w:r w:rsidR="00AA2D79" w:rsidRPr="00747184">
              <w:rPr>
                <w:rFonts w:ascii="Times New Roman" w:hAnsi="Times New Roman"/>
                <w:bCs/>
                <w:lang w:val="kl-GL"/>
              </w:rPr>
              <w:t>§ 63</w:t>
            </w:r>
            <w:r w:rsidR="007C78CB" w:rsidRPr="00747184">
              <w:rPr>
                <w:rFonts w:ascii="Times New Roman" w:hAnsi="Times New Roman"/>
                <w:bCs/>
                <w:lang w:val="kl-GL"/>
              </w:rPr>
              <w:t xml:space="preserve">-imi aalajangiinermi tunngaviit </w:t>
            </w:r>
            <w:r w:rsidR="0049684F" w:rsidRPr="00747184">
              <w:rPr>
                <w:rFonts w:ascii="Times New Roman" w:hAnsi="Times New Roman"/>
                <w:bCs/>
                <w:lang w:val="kl-GL"/>
              </w:rPr>
              <w:t>maleruarneqarta</w:t>
            </w:r>
            <w:r w:rsidR="00F12982" w:rsidRPr="00747184">
              <w:rPr>
                <w:rFonts w:ascii="Times New Roman" w:hAnsi="Times New Roman"/>
                <w:bCs/>
                <w:lang w:val="kl-GL"/>
              </w:rPr>
              <w:t>ssap</w:t>
            </w:r>
            <w:r w:rsidR="0049684F" w:rsidRPr="00747184">
              <w:rPr>
                <w:rFonts w:ascii="Times New Roman" w:hAnsi="Times New Roman"/>
                <w:bCs/>
                <w:lang w:val="kl-GL"/>
              </w:rPr>
              <w:t>put</w:t>
            </w:r>
            <w:r w:rsidR="00A8430C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A8430C" w:rsidRPr="00747184" w:rsidRDefault="00A8430C" w:rsidP="00B748A6">
            <w:pPr>
              <w:rPr>
                <w:rFonts w:ascii="Times New Roman" w:hAnsi="Times New Roman"/>
                <w:bCs/>
                <w:lang w:val="kl-GL"/>
              </w:rPr>
            </w:pPr>
          </w:p>
          <w:p w:rsidR="00732035" w:rsidRPr="00747184" w:rsidRDefault="00E063F1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Tikeraarnissamut qinnuteqaatit makkuninnga pingaartumik paasissutissaqar</w:t>
            </w:r>
            <w:r w:rsidR="00F12982" w:rsidRPr="00747184">
              <w:rPr>
                <w:rFonts w:ascii="Times New Roman" w:hAnsi="Times New Roman"/>
                <w:bCs/>
                <w:lang w:val="kl-GL"/>
              </w:rPr>
              <w:t>tassap</w:t>
            </w:r>
            <w:r w:rsidRPr="00747184">
              <w:rPr>
                <w:rFonts w:ascii="Times New Roman" w:hAnsi="Times New Roman"/>
                <w:bCs/>
                <w:lang w:val="kl-GL"/>
              </w:rPr>
              <w:t>put:</w:t>
            </w:r>
          </w:p>
          <w:p w:rsidR="00E063F1" w:rsidRPr="00747184" w:rsidRDefault="00E063F1" w:rsidP="00B748A6">
            <w:pPr>
              <w:rPr>
                <w:rFonts w:ascii="Times New Roman" w:hAnsi="Times New Roman"/>
                <w:bCs/>
                <w:lang w:val="kl-GL"/>
              </w:rPr>
            </w:pPr>
          </w:p>
          <w:p w:rsidR="00E063F1" w:rsidRPr="00747184" w:rsidRDefault="00793045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1). </w:t>
            </w:r>
            <w:r w:rsidR="003F6E79" w:rsidRPr="00747184">
              <w:rPr>
                <w:rFonts w:ascii="Times New Roman" w:hAnsi="Times New Roman"/>
                <w:bCs/>
                <w:lang w:val="kl-GL"/>
              </w:rPr>
              <w:t>Innarluutillip innuttaasup aqqa, najugaa inuuialu</w:t>
            </w:r>
            <w:r w:rsidR="00B66EAF" w:rsidRPr="00747184">
              <w:rPr>
                <w:rFonts w:ascii="Times New Roman" w:hAnsi="Times New Roman"/>
                <w:bCs/>
                <w:lang w:val="kl-GL"/>
              </w:rPr>
              <w:t xml:space="preserve"> kiisalu </w:t>
            </w:r>
            <w:r w:rsidR="008613AC" w:rsidRPr="00747184">
              <w:rPr>
                <w:rFonts w:ascii="Times New Roman" w:hAnsi="Times New Roman"/>
                <w:bCs/>
                <w:lang w:val="kl-GL"/>
              </w:rPr>
              <w:t>tikeraarnissaq eqqarsaatig</w:t>
            </w:r>
            <w:r w:rsidR="006B6FB0" w:rsidRPr="00747184">
              <w:rPr>
                <w:rFonts w:ascii="Times New Roman" w:hAnsi="Times New Roman"/>
                <w:bCs/>
                <w:lang w:val="kl-GL"/>
              </w:rPr>
              <w:t xml:space="preserve">alugu suna qinnutigineqarnersoq pillugu </w:t>
            </w:r>
            <w:r w:rsidR="009D1796" w:rsidRPr="00747184">
              <w:rPr>
                <w:rFonts w:ascii="Times New Roman" w:hAnsi="Times New Roman"/>
                <w:bCs/>
                <w:lang w:val="kl-GL"/>
              </w:rPr>
              <w:t xml:space="preserve">ikiorsiissutit qanoq ittuunersut paasissutissiissutaassallutik (ass. </w:t>
            </w:r>
            <w:r w:rsidR="00B934D2" w:rsidRPr="00747184">
              <w:rPr>
                <w:rFonts w:ascii="Times New Roman" w:hAnsi="Times New Roman"/>
                <w:bCs/>
                <w:lang w:val="kl-GL"/>
              </w:rPr>
              <w:t xml:space="preserve">angalanermut aningaasartuutit, </w:t>
            </w:r>
            <w:r w:rsidR="0064068F" w:rsidRPr="00747184">
              <w:rPr>
                <w:rFonts w:ascii="Times New Roman" w:hAnsi="Times New Roman"/>
                <w:bCs/>
                <w:lang w:val="kl-GL"/>
              </w:rPr>
              <w:t xml:space="preserve">angallassinerit, ajunngitsorsiassat, </w:t>
            </w:r>
            <w:r w:rsidR="00094B6C" w:rsidRPr="00747184">
              <w:rPr>
                <w:rFonts w:ascii="Times New Roman" w:hAnsi="Times New Roman"/>
                <w:bCs/>
                <w:lang w:val="kl-GL"/>
              </w:rPr>
              <w:t xml:space="preserve">inissisimanermi aningaasartuutit, </w:t>
            </w:r>
            <w:r w:rsidR="007A1C3F" w:rsidRPr="00747184">
              <w:rPr>
                <w:rFonts w:ascii="Times New Roman" w:hAnsi="Times New Roman"/>
                <w:bCs/>
                <w:lang w:val="kl-GL"/>
              </w:rPr>
              <w:t>oqalutseqarnerit il. il.).</w:t>
            </w:r>
          </w:p>
          <w:p w:rsidR="00A409B7" w:rsidRPr="00747184" w:rsidRDefault="00A409B7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2). </w:t>
            </w:r>
            <w:r w:rsidR="00F65CC4" w:rsidRPr="00747184">
              <w:rPr>
                <w:rFonts w:ascii="Times New Roman" w:hAnsi="Times New Roman"/>
                <w:bCs/>
                <w:lang w:val="kl-GL"/>
              </w:rPr>
              <w:t xml:space="preserve">Kalaallit Nunaanni innarlutiilinnut inatsimmi </w:t>
            </w:r>
            <w:r w:rsidR="00065AC5" w:rsidRPr="00747184">
              <w:rPr>
                <w:rFonts w:ascii="Times New Roman" w:hAnsi="Times New Roman"/>
                <w:bCs/>
                <w:lang w:val="kl-GL"/>
              </w:rPr>
              <w:t>inatsit tunngavigisamut innersuussineq.</w:t>
            </w:r>
          </w:p>
          <w:p w:rsidR="00065AC5" w:rsidRPr="00747184" w:rsidRDefault="00F32ADC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3). </w:t>
            </w:r>
            <w:r w:rsidR="009356C2" w:rsidRPr="00747184">
              <w:rPr>
                <w:rFonts w:ascii="Times New Roman" w:hAnsi="Times New Roman"/>
                <w:bCs/>
                <w:lang w:val="kl-GL"/>
              </w:rPr>
              <w:t xml:space="preserve">Angalanerup pingaaruteqassusaa innarluutiliullu </w:t>
            </w:r>
            <w:r w:rsidR="00794563" w:rsidRPr="00747184">
              <w:rPr>
                <w:rFonts w:ascii="Times New Roman" w:hAnsi="Times New Roman"/>
                <w:bCs/>
                <w:lang w:val="kl-GL"/>
              </w:rPr>
              <w:t xml:space="preserve">pissarsiaqaatigisassai pillugit naatsumik allaaserinninneq. </w:t>
            </w:r>
            <w:r w:rsidR="00023892" w:rsidRPr="00747184">
              <w:rPr>
                <w:rFonts w:ascii="Times New Roman" w:hAnsi="Times New Roman"/>
                <w:bCs/>
                <w:lang w:val="kl-GL"/>
              </w:rPr>
              <w:t xml:space="preserve">Tikeraarneq innarluutilimmut </w:t>
            </w:r>
            <w:r w:rsidR="001A2B2A" w:rsidRPr="00747184">
              <w:rPr>
                <w:rFonts w:ascii="Times New Roman" w:hAnsi="Times New Roman"/>
                <w:bCs/>
                <w:lang w:val="kl-GL"/>
              </w:rPr>
              <w:t>katsorsartinnissamut attuumassuteqassappat</w:t>
            </w:r>
            <w:r w:rsidR="0000782E" w:rsidRPr="00747184">
              <w:rPr>
                <w:rFonts w:ascii="Times New Roman" w:hAnsi="Times New Roman"/>
                <w:bCs/>
                <w:lang w:val="kl-GL"/>
              </w:rPr>
              <w:t>, suliassamik piareersaasiaq ilanngunneqassaaq.</w:t>
            </w:r>
          </w:p>
          <w:p w:rsidR="0000782E" w:rsidRPr="00747184" w:rsidRDefault="00F32ADC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4). </w:t>
            </w:r>
            <w:r w:rsidR="000D6CE4" w:rsidRPr="00747184">
              <w:rPr>
                <w:rFonts w:ascii="Times New Roman" w:hAnsi="Times New Roman"/>
                <w:bCs/>
                <w:lang w:val="kl-GL"/>
              </w:rPr>
              <w:t xml:space="preserve">Innarluutillip </w:t>
            </w:r>
            <w:r w:rsidR="00423E1C" w:rsidRPr="00747184">
              <w:rPr>
                <w:rFonts w:ascii="Times New Roman" w:hAnsi="Times New Roman"/>
                <w:bCs/>
                <w:lang w:val="kl-GL"/>
              </w:rPr>
              <w:t xml:space="preserve">timikkut innarluutaa, </w:t>
            </w:r>
            <w:r w:rsidR="00F8768B" w:rsidRPr="00747184">
              <w:rPr>
                <w:rFonts w:ascii="Times New Roman" w:hAnsi="Times New Roman"/>
                <w:bCs/>
                <w:lang w:val="kl-GL"/>
              </w:rPr>
              <w:t>nappaataata suussusaa</w:t>
            </w:r>
            <w:r w:rsidR="007A4E4D" w:rsidRPr="00747184">
              <w:rPr>
                <w:rFonts w:ascii="Times New Roman" w:hAnsi="Times New Roman"/>
                <w:bCs/>
                <w:lang w:val="kl-GL"/>
              </w:rPr>
              <w:t xml:space="preserve"> (ICD/ICF)</w:t>
            </w:r>
            <w:r w:rsidR="00566FBD" w:rsidRPr="00747184">
              <w:rPr>
                <w:rFonts w:ascii="Times New Roman" w:hAnsi="Times New Roman"/>
                <w:bCs/>
                <w:lang w:val="kl-GL"/>
              </w:rPr>
              <w:t xml:space="preserve">, ilinniarsimanera, inuussutissarsiutaa kiisalu </w:t>
            </w:r>
            <w:r w:rsidR="001841C6" w:rsidRPr="00747184">
              <w:rPr>
                <w:rFonts w:ascii="Times New Roman" w:hAnsi="Times New Roman"/>
                <w:bCs/>
                <w:lang w:val="kl-GL"/>
              </w:rPr>
              <w:t>inuttut inunnilu allniittarnera pill</w:t>
            </w:r>
            <w:r w:rsidR="00197CD4" w:rsidRPr="00747184">
              <w:rPr>
                <w:rFonts w:ascii="Times New Roman" w:hAnsi="Times New Roman"/>
                <w:bCs/>
                <w:lang w:val="kl-GL"/>
              </w:rPr>
              <w:t>ugit paasissutissat nutartikkat tunniunneqassapput</w:t>
            </w:r>
            <w:r w:rsidR="009F29B1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23372F" w:rsidRPr="00747184">
              <w:rPr>
                <w:rFonts w:ascii="Times New Roman" w:hAnsi="Times New Roman"/>
                <w:bCs/>
                <w:lang w:val="kl-GL"/>
              </w:rPr>
              <w:t>–</w:t>
            </w:r>
            <w:r w:rsidR="009F29B1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23372F" w:rsidRPr="00747184">
              <w:rPr>
                <w:rFonts w:ascii="Times New Roman" w:hAnsi="Times New Roman"/>
                <w:bCs/>
                <w:lang w:val="kl-GL"/>
              </w:rPr>
              <w:t>pingaartumik timip innarluuteqarnerata</w:t>
            </w:r>
            <w:r w:rsidR="000D4919" w:rsidRPr="00747184">
              <w:rPr>
                <w:rFonts w:ascii="Times New Roman" w:hAnsi="Times New Roman"/>
                <w:bCs/>
                <w:lang w:val="kl-GL"/>
              </w:rPr>
              <w:t>, nappaataata suussusaata</w:t>
            </w:r>
            <w:r w:rsidR="00AE4B94" w:rsidRPr="00747184">
              <w:rPr>
                <w:rFonts w:ascii="Times New Roman" w:hAnsi="Times New Roman"/>
                <w:bCs/>
                <w:lang w:val="kl-GL"/>
              </w:rPr>
              <w:t>, paaqqutarineqarnissamut pisariaqartitsinerata</w:t>
            </w:r>
            <w:r w:rsidR="004B3821" w:rsidRPr="00747184">
              <w:rPr>
                <w:rFonts w:ascii="Times New Roman" w:hAnsi="Times New Roman"/>
                <w:bCs/>
                <w:lang w:val="kl-GL"/>
              </w:rPr>
              <w:t xml:space="preserve"> siunissamilu pilersaarutaasa allanngornerini.</w:t>
            </w:r>
          </w:p>
          <w:p w:rsidR="004B3821" w:rsidRPr="00747184" w:rsidRDefault="004B3821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5). </w:t>
            </w:r>
            <w:r w:rsidR="00627242" w:rsidRPr="00747184">
              <w:rPr>
                <w:rFonts w:ascii="Times New Roman" w:hAnsi="Times New Roman"/>
                <w:bCs/>
                <w:lang w:val="kl-GL"/>
              </w:rPr>
              <w:t xml:space="preserve">(Atajuarneq eqqarsaatigalugu) </w:t>
            </w:r>
            <w:r w:rsidR="00F41C1C" w:rsidRPr="00747184">
              <w:rPr>
                <w:rFonts w:ascii="Times New Roman" w:hAnsi="Times New Roman"/>
                <w:bCs/>
                <w:lang w:val="kl-GL"/>
              </w:rPr>
              <w:t xml:space="preserve">Kalaallit Nunaannut </w:t>
            </w:r>
            <w:r w:rsidR="009C3AE6" w:rsidRPr="00747184">
              <w:rPr>
                <w:rFonts w:ascii="Times New Roman" w:hAnsi="Times New Roman"/>
                <w:bCs/>
                <w:lang w:val="kl-GL"/>
              </w:rPr>
              <w:t xml:space="preserve">pineqartup tikeraarneranut atatillugu </w:t>
            </w:r>
            <w:r w:rsidR="004D48B5" w:rsidRPr="00747184">
              <w:rPr>
                <w:rFonts w:ascii="Times New Roman" w:hAnsi="Times New Roman"/>
                <w:bCs/>
                <w:lang w:val="kl-GL"/>
              </w:rPr>
              <w:t xml:space="preserve">Inunnik Isumaginninnikkut Naalakkersuisoqarfiup </w:t>
            </w:r>
            <w:r w:rsidR="006B016F" w:rsidRPr="00747184">
              <w:rPr>
                <w:rFonts w:ascii="Times New Roman" w:hAnsi="Times New Roman"/>
                <w:bCs/>
                <w:lang w:val="kl-GL"/>
              </w:rPr>
              <w:t>isumaqatigiissutigisimasaa</w:t>
            </w:r>
            <w:r w:rsidR="0061411F" w:rsidRPr="00747184">
              <w:rPr>
                <w:rFonts w:ascii="Times New Roman" w:hAnsi="Times New Roman"/>
                <w:bCs/>
                <w:lang w:val="kl-GL"/>
              </w:rPr>
              <w:t xml:space="preserve"> immikkut ittoq </w:t>
            </w:r>
            <w:r w:rsidR="00C378CD" w:rsidRPr="00747184">
              <w:rPr>
                <w:rFonts w:ascii="Times New Roman" w:hAnsi="Times New Roman"/>
                <w:bCs/>
                <w:lang w:val="kl-GL"/>
              </w:rPr>
              <w:t xml:space="preserve">naapertorlugu </w:t>
            </w:r>
            <w:r w:rsidR="0081125C" w:rsidRPr="00747184">
              <w:rPr>
                <w:rFonts w:ascii="Times New Roman" w:hAnsi="Times New Roman"/>
                <w:bCs/>
                <w:lang w:val="kl-GL"/>
              </w:rPr>
              <w:t>paasissutissat.</w:t>
            </w:r>
          </w:p>
          <w:p w:rsidR="0081125C" w:rsidRPr="00747184" w:rsidRDefault="005955C6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6). </w:t>
            </w:r>
            <w:r w:rsidR="005D72C9" w:rsidRPr="00747184">
              <w:rPr>
                <w:rFonts w:ascii="Times New Roman" w:hAnsi="Times New Roman"/>
                <w:bCs/>
                <w:lang w:val="kl-GL"/>
              </w:rPr>
              <w:t xml:space="preserve">Tikeraarnermut atatillugu </w:t>
            </w:r>
            <w:r w:rsidR="00E17B51" w:rsidRPr="00747184">
              <w:rPr>
                <w:rFonts w:ascii="Times New Roman" w:hAnsi="Times New Roman"/>
                <w:bCs/>
                <w:lang w:val="kl-GL"/>
              </w:rPr>
              <w:t xml:space="preserve">aningaasartuutit (missingersuutit) </w:t>
            </w:r>
            <w:r w:rsidR="00157AF6" w:rsidRPr="00747184">
              <w:rPr>
                <w:rFonts w:ascii="Times New Roman" w:hAnsi="Times New Roman"/>
                <w:bCs/>
                <w:lang w:val="kl-GL"/>
              </w:rPr>
              <w:t>naatsorsuutigisat.</w:t>
            </w:r>
          </w:p>
          <w:p w:rsidR="00A8430C" w:rsidRPr="00747184" w:rsidRDefault="00A8430C" w:rsidP="00665324">
            <w:pPr>
              <w:rPr>
                <w:rFonts w:ascii="Times New Roman" w:hAnsi="Times New Roman"/>
                <w:lang w:val="kl-GL"/>
              </w:rPr>
            </w:pPr>
          </w:p>
          <w:p w:rsidR="00665324" w:rsidRPr="00747184" w:rsidRDefault="00665324" w:rsidP="00665324">
            <w:pPr>
              <w:rPr>
                <w:rFonts w:ascii="Times New Roman" w:hAnsi="Times New Roman"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>Qinnuteqaatit tamarmik innuttaasunut innarluutillinnut Danmarkimi inissinneqarsimasunut tunngasut, nassiunneqa</w:t>
            </w:r>
            <w:r w:rsidR="00F12982" w:rsidRPr="00747184">
              <w:rPr>
                <w:rFonts w:ascii="Times New Roman" w:hAnsi="Times New Roman"/>
                <w:lang w:val="kl-GL"/>
              </w:rPr>
              <w:t>rta</w:t>
            </w:r>
            <w:r w:rsidRPr="00747184">
              <w:rPr>
                <w:rFonts w:ascii="Times New Roman" w:hAnsi="Times New Roman"/>
                <w:lang w:val="kl-GL"/>
              </w:rPr>
              <w:t xml:space="preserve">ssapput (sapinngisamik qarasaasiakkut) immikkoortoqarfimmi pisortamut innarluutilinnullu attuumassuteqartuni sullissisuusumut nunagisami isumaginninnermut immikkoortoqarfimmi, assilinera innarluutilinnut siunnersortimut, qitiusumik Ilulissani allaffimmiittumut nassiunneqassalluni.   </w:t>
            </w:r>
          </w:p>
          <w:p w:rsidR="00FC32D0" w:rsidRPr="00747184" w:rsidRDefault="00FC32D0" w:rsidP="00665324">
            <w:pPr>
              <w:rPr>
                <w:lang w:val="kl-GL"/>
              </w:rPr>
            </w:pPr>
          </w:p>
          <w:p w:rsidR="00157AF6" w:rsidRPr="00747184" w:rsidRDefault="005772BA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Inunnik isumaginninnerup iluani</w:t>
            </w:r>
            <w:r w:rsidR="009808FC" w:rsidRPr="00747184">
              <w:rPr>
                <w:rFonts w:ascii="Times New Roman" w:hAnsi="Times New Roman"/>
                <w:bCs/>
                <w:lang w:val="kl-GL"/>
              </w:rPr>
              <w:t xml:space="preserve"> piginnaatitaanermut pilersaarut atuuttoq </w:t>
            </w:r>
            <w:r w:rsidR="00521B8C" w:rsidRPr="00747184">
              <w:rPr>
                <w:rFonts w:ascii="Times New Roman" w:hAnsi="Times New Roman"/>
                <w:bCs/>
                <w:lang w:val="kl-GL"/>
              </w:rPr>
              <w:t xml:space="preserve">naapertorlugu </w:t>
            </w:r>
            <w:r w:rsidR="009B05CD" w:rsidRPr="00747184">
              <w:rPr>
                <w:rFonts w:ascii="Times New Roman" w:hAnsi="Times New Roman"/>
                <w:bCs/>
                <w:lang w:val="kl-GL"/>
              </w:rPr>
              <w:t xml:space="preserve">tamatigut </w:t>
            </w:r>
            <w:r w:rsidR="000F0660" w:rsidRPr="00747184">
              <w:rPr>
                <w:rFonts w:ascii="Times New Roman" w:hAnsi="Times New Roman"/>
                <w:bCs/>
                <w:lang w:val="kl-GL"/>
              </w:rPr>
              <w:lastRenderedPageBreak/>
              <w:t>qinnuteqaatit suliarineqartassapput</w:t>
            </w:r>
            <w:r w:rsidR="006F5260" w:rsidRPr="00747184">
              <w:rPr>
                <w:rFonts w:ascii="Times New Roman" w:hAnsi="Times New Roman"/>
                <w:bCs/>
                <w:lang w:val="kl-GL"/>
              </w:rPr>
              <w:t xml:space="preserve"> (suleriaatsimi imm. 6 takuuk)</w:t>
            </w:r>
            <w:r w:rsidR="000F0660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0F0660" w:rsidRPr="00747184" w:rsidRDefault="000F0660" w:rsidP="00B748A6">
            <w:pPr>
              <w:rPr>
                <w:rFonts w:ascii="Times New Roman" w:hAnsi="Times New Roman"/>
                <w:bCs/>
                <w:lang w:val="kl-GL"/>
              </w:rPr>
            </w:pPr>
          </w:p>
          <w:p w:rsidR="008A3115" w:rsidRPr="00747184" w:rsidRDefault="00C47507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100.000 kr. tamatigut qaangerlugit aningaasaliissutissatut qinnutigineqarnerini</w:t>
            </w:r>
            <w:r w:rsidR="00CB0439" w:rsidRPr="00747184">
              <w:rPr>
                <w:rFonts w:ascii="Times New Roman" w:hAnsi="Times New Roman"/>
                <w:bCs/>
                <w:lang w:val="kl-GL"/>
              </w:rPr>
              <w:t>, kinguartinneqar</w:t>
            </w:r>
            <w:r w:rsidR="006966F3" w:rsidRPr="00747184">
              <w:rPr>
                <w:rFonts w:ascii="Times New Roman" w:hAnsi="Times New Roman"/>
                <w:bCs/>
                <w:lang w:val="kl-GL"/>
              </w:rPr>
              <w:t>sinnaanngillat isumaginninnermilu ataatsimiititaliami siulittaasumut aalajangiussassatut inassutigineqarsinnaallutik.</w:t>
            </w:r>
          </w:p>
          <w:p w:rsidR="00501C93" w:rsidRPr="00747184" w:rsidRDefault="00501C93" w:rsidP="00B748A6">
            <w:pPr>
              <w:rPr>
                <w:rFonts w:ascii="Times New Roman" w:hAnsi="Times New Roman"/>
                <w:bCs/>
                <w:lang w:val="kl-GL"/>
              </w:rPr>
            </w:pPr>
          </w:p>
          <w:p w:rsidR="00501C93" w:rsidRPr="00747184" w:rsidRDefault="00C03611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Innarluutillip Danmarkimi inissinneqarsimasup </w:t>
            </w:r>
            <w:r w:rsidR="00145737" w:rsidRPr="00747184">
              <w:rPr>
                <w:rFonts w:ascii="Times New Roman" w:hAnsi="Times New Roman"/>
                <w:bCs/>
                <w:lang w:val="kl-GL"/>
              </w:rPr>
              <w:t>tikeraarnissamut imaluunniit allatigut i</w:t>
            </w:r>
            <w:r w:rsidR="00994817" w:rsidRPr="00747184">
              <w:rPr>
                <w:rFonts w:ascii="Times New Roman" w:hAnsi="Times New Roman"/>
                <w:bCs/>
                <w:lang w:val="kl-GL"/>
              </w:rPr>
              <w:t>kiorsiissutinik qinnuteqarnera pillugu aalajangius</w:t>
            </w:r>
            <w:r w:rsidR="004F6B92" w:rsidRPr="00747184">
              <w:rPr>
                <w:rFonts w:ascii="Times New Roman" w:hAnsi="Times New Roman"/>
                <w:bCs/>
                <w:lang w:val="kl-GL"/>
              </w:rPr>
              <w:t xml:space="preserve">sap </w:t>
            </w:r>
            <w:r w:rsidR="00C7583C" w:rsidRPr="00747184">
              <w:rPr>
                <w:rFonts w:ascii="Times New Roman" w:hAnsi="Times New Roman"/>
                <w:bCs/>
                <w:lang w:val="kl-GL"/>
              </w:rPr>
              <w:t xml:space="preserve">Kalaallit Nunaata Aallartitaannut </w:t>
            </w:r>
            <w:r w:rsidR="00703BAB" w:rsidRPr="00747184">
              <w:rPr>
                <w:rFonts w:ascii="Times New Roman" w:hAnsi="Times New Roman"/>
                <w:bCs/>
                <w:lang w:val="kl-GL"/>
              </w:rPr>
              <w:t xml:space="preserve">innarluutillit pillugit siunnersortip </w:t>
            </w:r>
            <w:r w:rsidR="004F6B92" w:rsidRPr="00747184">
              <w:rPr>
                <w:rFonts w:ascii="Times New Roman" w:hAnsi="Times New Roman"/>
                <w:bCs/>
                <w:lang w:val="kl-GL"/>
              </w:rPr>
              <w:t>ilisimatitsissutigi</w:t>
            </w:r>
            <w:r w:rsidR="00BB023D" w:rsidRPr="00747184">
              <w:rPr>
                <w:rFonts w:ascii="Times New Roman" w:hAnsi="Times New Roman"/>
                <w:bCs/>
                <w:lang w:val="kl-GL"/>
              </w:rPr>
              <w:t>sarnissaa akisussaaffigaa.</w:t>
            </w:r>
          </w:p>
          <w:p w:rsidR="00FC32D0" w:rsidRPr="00747184" w:rsidRDefault="00FC32D0" w:rsidP="00B748A6">
            <w:pPr>
              <w:rPr>
                <w:rFonts w:ascii="Times New Roman" w:hAnsi="Times New Roman"/>
                <w:bCs/>
                <w:lang w:val="kl-GL"/>
              </w:rPr>
            </w:pPr>
          </w:p>
          <w:p w:rsidR="00717FBF" w:rsidRPr="00747184" w:rsidRDefault="003F5964" w:rsidP="00B748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Innarluutilik innuttaasoq </w:t>
            </w:r>
            <w:r w:rsidR="00DC538F" w:rsidRPr="00747184">
              <w:rPr>
                <w:rFonts w:ascii="Times New Roman" w:hAnsi="Times New Roman"/>
                <w:bCs/>
                <w:lang w:val="kl-GL"/>
              </w:rPr>
              <w:t xml:space="preserve">ulloq unnuarlu paaqqinnittarfimmiit </w:t>
            </w:r>
            <w:r w:rsidR="00577F15" w:rsidRPr="00747184">
              <w:rPr>
                <w:rFonts w:ascii="Times New Roman" w:hAnsi="Times New Roman"/>
                <w:bCs/>
                <w:lang w:val="kl-GL"/>
              </w:rPr>
              <w:t xml:space="preserve">nammineq angerlarsimaffimmut, </w:t>
            </w:r>
            <w:r w:rsidR="00750334" w:rsidRPr="00747184">
              <w:rPr>
                <w:rFonts w:ascii="Times New Roman" w:hAnsi="Times New Roman"/>
                <w:bCs/>
                <w:lang w:val="kl-GL"/>
              </w:rPr>
              <w:t>bokollektivimut im</w:t>
            </w:r>
            <w:r w:rsidR="00467892" w:rsidRPr="00747184">
              <w:rPr>
                <w:rFonts w:ascii="Times New Roman" w:hAnsi="Times New Roman"/>
                <w:bCs/>
                <w:lang w:val="kl-GL"/>
              </w:rPr>
              <w:t xml:space="preserve">aluunniit </w:t>
            </w:r>
            <w:r w:rsidR="00C2564C" w:rsidRPr="00747184">
              <w:rPr>
                <w:rFonts w:ascii="Times New Roman" w:hAnsi="Times New Roman"/>
                <w:bCs/>
                <w:lang w:val="kl-GL"/>
              </w:rPr>
              <w:t xml:space="preserve">najugaqatigiiffinnut illersugaasunut </w:t>
            </w:r>
            <w:r w:rsidR="00B974C6" w:rsidRPr="00747184">
              <w:rPr>
                <w:rFonts w:ascii="Times New Roman" w:hAnsi="Times New Roman"/>
                <w:bCs/>
                <w:lang w:val="kl-GL"/>
              </w:rPr>
              <w:t>periareersarnissaanut minnerpaamik ukioq ataaseq sioqqullugu</w:t>
            </w:r>
            <w:r w:rsidR="005360C8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233B56" w:rsidRPr="00747184">
              <w:rPr>
                <w:rFonts w:ascii="Times New Roman" w:hAnsi="Times New Roman"/>
                <w:bCs/>
                <w:lang w:val="kl-GL"/>
              </w:rPr>
              <w:t xml:space="preserve">innarluutilik ulloq unnuarlu paaqqinnittarfillu suleqatigiillutik </w:t>
            </w:r>
            <w:r w:rsidR="005C25DF" w:rsidRPr="00747184">
              <w:rPr>
                <w:rFonts w:ascii="Times New Roman" w:hAnsi="Times New Roman"/>
                <w:bCs/>
                <w:lang w:val="kl-GL"/>
              </w:rPr>
              <w:t xml:space="preserve">suliassamik piareersaasiussapput </w:t>
            </w:r>
            <w:r w:rsidR="00183A4F" w:rsidRPr="00747184">
              <w:rPr>
                <w:rFonts w:ascii="Times New Roman" w:hAnsi="Times New Roman"/>
                <w:bCs/>
                <w:lang w:val="kl-GL"/>
              </w:rPr>
              <w:t xml:space="preserve">innarluutillip </w:t>
            </w:r>
            <w:r w:rsidR="000943CD" w:rsidRPr="00747184">
              <w:rPr>
                <w:rFonts w:ascii="Times New Roman" w:hAnsi="Times New Roman"/>
                <w:bCs/>
                <w:lang w:val="kl-GL"/>
              </w:rPr>
              <w:t xml:space="preserve">ineqarnera, aningaasaqarnera, </w:t>
            </w:r>
            <w:r w:rsidR="00CB777A" w:rsidRPr="00747184">
              <w:rPr>
                <w:rFonts w:ascii="Times New Roman" w:hAnsi="Times New Roman"/>
                <w:bCs/>
                <w:lang w:val="kl-GL"/>
              </w:rPr>
              <w:t>suliffeqarnera imaluunniit ilinniagaqarnera</w:t>
            </w:r>
            <w:r w:rsidR="002B6BDE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593756" w:rsidRPr="00747184">
              <w:rPr>
                <w:rFonts w:ascii="Times New Roman" w:hAnsi="Times New Roman"/>
                <w:bCs/>
                <w:lang w:val="kl-GL"/>
              </w:rPr>
              <w:t xml:space="preserve">piareersarnermi </w:t>
            </w:r>
            <w:r w:rsidR="00380B98" w:rsidRPr="00747184">
              <w:rPr>
                <w:rFonts w:ascii="Times New Roman" w:hAnsi="Times New Roman"/>
                <w:bCs/>
                <w:lang w:val="kl-GL"/>
              </w:rPr>
              <w:t xml:space="preserve">ikiorsiissutaasutut naatsorsuussaasut pingaartillugit </w:t>
            </w:r>
            <w:r w:rsidR="006D33D2" w:rsidRPr="00747184">
              <w:rPr>
                <w:rFonts w:ascii="Times New Roman" w:hAnsi="Times New Roman"/>
                <w:bCs/>
                <w:lang w:val="kl-GL"/>
              </w:rPr>
              <w:t>ingerlanneqassalluni.</w:t>
            </w:r>
          </w:p>
          <w:p w:rsidR="00DB0E35" w:rsidRPr="00747184" w:rsidRDefault="00DB0E35" w:rsidP="00B748A6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D62352" w:rsidRPr="00747184" w:rsidRDefault="00BB059D" w:rsidP="00597550">
            <w:pPr>
              <w:rPr>
                <w:rFonts w:ascii="Times New Roman" w:hAnsi="Times New Roman"/>
                <w:b/>
                <w:u w:val="single"/>
                <w:lang w:eastAsia="da-DK"/>
              </w:rPr>
            </w:pPr>
            <w:r w:rsidRPr="00747184">
              <w:rPr>
                <w:rFonts w:ascii="Times New Roman" w:hAnsi="Times New Roman"/>
                <w:b/>
                <w:bCs/>
                <w:u w:val="single"/>
              </w:rPr>
              <w:lastRenderedPageBreak/>
              <w:t>8</w:t>
            </w:r>
            <w:r w:rsidR="00D62352" w:rsidRPr="00747184">
              <w:rPr>
                <w:rFonts w:ascii="Times New Roman" w:hAnsi="Times New Roman"/>
                <w:b/>
                <w:bCs/>
                <w:u w:val="single"/>
              </w:rPr>
              <w:t>)</w:t>
            </w:r>
            <w:r w:rsidR="00597550" w:rsidRPr="00747184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4C1A65" w:rsidRPr="00747184">
              <w:rPr>
                <w:rFonts w:ascii="Times New Roman" w:hAnsi="Times New Roman"/>
                <w:b/>
                <w:bCs/>
                <w:u w:val="single"/>
              </w:rPr>
              <w:t xml:space="preserve">Sagsbehandling </w:t>
            </w:r>
            <w:r w:rsidR="00CF788C" w:rsidRPr="00747184">
              <w:rPr>
                <w:rFonts w:ascii="Times New Roman" w:hAnsi="Times New Roman"/>
                <w:b/>
                <w:bCs/>
                <w:u w:val="single"/>
              </w:rPr>
              <w:t>for</w:t>
            </w:r>
            <w:r w:rsidR="004C1A65" w:rsidRPr="00747184">
              <w:rPr>
                <w:rFonts w:ascii="Times New Roman" w:hAnsi="Times New Roman"/>
                <w:b/>
                <w:bCs/>
                <w:u w:val="single"/>
              </w:rPr>
              <w:t xml:space="preserve"> h</w:t>
            </w:r>
            <w:r w:rsidR="00E8114B" w:rsidRPr="00747184">
              <w:rPr>
                <w:rFonts w:ascii="Times New Roman" w:hAnsi="Times New Roman"/>
                <w:b/>
                <w:bCs/>
                <w:u w:val="single"/>
              </w:rPr>
              <w:t>andicappede borgere anbragte på døgninstitutioner i Grønland eller Danmark</w:t>
            </w:r>
            <w:r w:rsidR="00D62352" w:rsidRPr="00747184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</w:p>
          <w:p w:rsidR="00D62352" w:rsidRPr="00747184" w:rsidRDefault="00D62352" w:rsidP="000E0608">
            <w:pPr>
              <w:rPr>
                <w:rFonts w:ascii="Times New Roman" w:hAnsi="Times New Roman"/>
                <w:bCs/>
              </w:rPr>
            </w:pPr>
          </w:p>
          <w:p w:rsidR="00E8114B" w:rsidRPr="00747184" w:rsidRDefault="004C1A65" w:rsidP="000E0608">
            <w:pPr>
              <w:rPr>
                <w:rFonts w:ascii="Times New Roman" w:hAnsi="Times New Roman"/>
                <w:bCs/>
              </w:rPr>
            </w:pPr>
            <w:r w:rsidRPr="00747184">
              <w:rPr>
                <w:rFonts w:ascii="Times New Roman" w:hAnsi="Times New Roman"/>
                <w:bCs/>
              </w:rPr>
              <w:t xml:space="preserve">Sagsbehandling i forbindelse med </w:t>
            </w:r>
            <w:r w:rsidR="006B2C4D" w:rsidRPr="00747184">
              <w:rPr>
                <w:rFonts w:ascii="Times New Roman" w:hAnsi="Times New Roman"/>
                <w:bCs/>
              </w:rPr>
              <w:t>handicappede</w:t>
            </w:r>
            <w:r w:rsidRPr="00747184">
              <w:rPr>
                <w:rFonts w:ascii="Times New Roman" w:hAnsi="Times New Roman"/>
                <w:bCs/>
              </w:rPr>
              <w:t xml:space="preserve"> borgere</w:t>
            </w:r>
            <w:r w:rsidR="006B2C4D" w:rsidRPr="00747184">
              <w:rPr>
                <w:rFonts w:ascii="Times New Roman" w:hAnsi="Times New Roman"/>
                <w:bCs/>
              </w:rPr>
              <w:t xml:space="preserve">s ophold på døgninstitutioner </w:t>
            </w:r>
            <w:r w:rsidRPr="00747184">
              <w:rPr>
                <w:rFonts w:ascii="Times New Roman" w:hAnsi="Times New Roman"/>
                <w:bCs/>
              </w:rPr>
              <w:t xml:space="preserve">i Grønland og Danmark foretages </w:t>
            </w:r>
            <w:r w:rsidR="006B2C4D" w:rsidRPr="00747184">
              <w:rPr>
                <w:rFonts w:ascii="Times New Roman" w:hAnsi="Times New Roman"/>
                <w:bCs/>
              </w:rPr>
              <w:t xml:space="preserve">lokalt af </w:t>
            </w:r>
            <w:r w:rsidRPr="00747184">
              <w:rPr>
                <w:rFonts w:ascii="Times New Roman" w:hAnsi="Times New Roman"/>
                <w:bCs/>
              </w:rPr>
              <w:t xml:space="preserve">sagsbehandler på handicapområdet i </w:t>
            </w:r>
            <w:r w:rsidR="006B2C4D" w:rsidRPr="00747184">
              <w:rPr>
                <w:rFonts w:ascii="Times New Roman" w:hAnsi="Times New Roman"/>
                <w:bCs/>
              </w:rPr>
              <w:t xml:space="preserve">den socialafdeling der har ansvar for </w:t>
            </w:r>
            <w:r w:rsidRPr="00747184">
              <w:rPr>
                <w:rFonts w:ascii="Times New Roman" w:hAnsi="Times New Roman"/>
                <w:bCs/>
              </w:rPr>
              <w:t>den by eller bygd</w:t>
            </w:r>
            <w:r w:rsidR="006B2C4D" w:rsidRPr="00747184">
              <w:rPr>
                <w:rFonts w:ascii="Times New Roman" w:hAnsi="Times New Roman"/>
                <w:bCs/>
              </w:rPr>
              <w:t xml:space="preserve"> </w:t>
            </w:r>
            <w:r w:rsidRPr="00747184">
              <w:rPr>
                <w:rFonts w:ascii="Times New Roman" w:hAnsi="Times New Roman"/>
                <w:bCs/>
              </w:rPr>
              <w:t xml:space="preserve">pågældende borger havde sit hjemsted og fast bopæl i ifølge </w:t>
            </w:r>
            <w:r w:rsidR="006B2C4D" w:rsidRPr="00747184">
              <w:rPr>
                <w:rFonts w:ascii="Times New Roman" w:hAnsi="Times New Roman"/>
                <w:bCs/>
              </w:rPr>
              <w:t xml:space="preserve">folkeregistret </w:t>
            </w:r>
            <w:r w:rsidRPr="00747184">
              <w:rPr>
                <w:rFonts w:ascii="Times New Roman" w:hAnsi="Times New Roman"/>
                <w:bCs/>
              </w:rPr>
              <w:t>umiddelbart for</w:t>
            </w:r>
            <w:r w:rsidR="006B2C4D" w:rsidRPr="00747184">
              <w:rPr>
                <w:rFonts w:ascii="Times New Roman" w:hAnsi="Times New Roman"/>
                <w:bCs/>
              </w:rPr>
              <w:t>inden anbringelse på døgninstitutionen</w:t>
            </w:r>
            <w:r w:rsidR="00E8114B" w:rsidRPr="00747184">
              <w:rPr>
                <w:rFonts w:ascii="Times New Roman" w:hAnsi="Times New Roman"/>
                <w:bCs/>
              </w:rPr>
              <w:t>.</w:t>
            </w:r>
          </w:p>
          <w:p w:rsidR="00DB0E35" w:rsidRPr="00747184" w:rsidRDefault="004C1A65" w:rsidP="000E0608">
            <w:pPr>
              <w:rPr>
                <w:rFonts w:ascii="Times New Roman" w:hAnsi="Times New Roman"/>
                <w:bCs/>
              </w:rPr>
            </w:pPr>
            <w:r w:rsidRPr="00747184">
              <w:rPr>
                <w:rFonts w:ascii="Times New Roman" w:hAnsi="Times New Roman"/>
                <w:bCs/>
              </w:rPr>
              <w:br/>
            </w:r>
          </w:p>
          <w:p w:rsidR="00DB0E35" w:rsidRPr="00747184" w:rsidRDefault="00DB0E35" w:rsidP="000E0608">
            <w:pPr>
              <w:rPr>
                <w:rFonts w:ascii="Times New Roman" w:hAnsi="Times New Roman"/>
                <w:bCs/>
              </w:rPr>
            </w:pPr>
          </w:p>
          <w:p w:rsidR="004C1A65" w:rsidRPr="00747184" w:rsidRDefault="00CF788C" w:rsidP="000E0608">
            <w:pPr>
              <w:rPr>
                <w:rFonts w:ascii="Times New Roman" w:hAnsi="Times New Roman"/>
                <w:bCs/>
              </w:rPr>
            </w:pPr>
            <w:r w:rsidRPr="00747184">
              <w:rPr>
                <w:rFonts w:ascii="Times New Roman" w:hAnsi="Times New Roman"/>
                <w:bCs/>
              </w:rPr>
              <w:t xml:space="preserve">Sagsbehandling foretages i henhold til de regler og procedurer der beskrevet under pkt. 5 og 6 </w:t>
            </w:r>
            <w:r w:rsidR="0086118A" w:rsidRPr="00747184">
              <w:rPr>
                <w:rFonts w:ascii="Times New Roman" w:hAnsi="Times New Roman"/>
                <w:bCs/>
              </w:rPr>
              <w:t>i disse forretningsgange</w:t>
            </w:r>
            <w:r w:rsidRPr="00747184">
              <w:rPr>
                <w:rFonts w:ascii="Times New Roman" w:hAnsi="Times New Roman"/>
                <w:bCs/>
              </w:rPr>
              <w:t xml:space="preserve">. </w:t>
            </w:r>
            <w:r w:rsidR="004C1A65" w:rsidRPr="00747184">
              <w:rPr>
                <w:rFonts w:ascii="Times New Roman" w:hAnsi="Times New Roman"/>
                <w:bCs/>
              </w:rPr>
              <w:t>Mere komplicerede spørgsmål</w:t>
            </w:r>
            <w:r w:rsidRPr="00747184">
              <w:rPr>
                <w:rFonts w:ascii="Times New Roman" w:hAnsi="Times New Roman"/>
                <w:bCs/>
              </w:rPr>
              <w:t xml:space="preserve"> drøftes med handicapkonsulenten eller økonomikonsulenten på handicapområdet der ligeledes kan involveres i korrespondance med pågældende døgninstitution, Socialdepartementet, Grønlands Repræsentation eller offentlig myndighed i Danmark. </w:t>
            </w:r>
          </w:p>
          <w:p w:rsidR="00901C6D" w:rsidRPr="00747184" w:rsidRDefault="00901C6D" w:rsidP="000E0608">
            <w:pPr>
              <w:rPr>
                <w:rFonts w:ascii="Times New Roman" w:hAnsi="Times New Roman"/>
                <w:bCs/>
              </w:rPr>
            </w:pPr>
          </w:p>
          <w:p w:rsidR="00901C6D" w:rsidRPr="00747184" w:rsidRDefault="00901C6D" w:rsidP="000E0608">
            <w:pPr>
              <w:rPr>
                <w:rFonts w:ascii="Times New Roman" w:hAnsi="Times New Roman"/>
                <w:bCs/>
              </w:rPr>
            </w:pPr>
          </w:p>
          <w:p w:rsidR="00901C6D" w:rsidRPr="00747184" w:rsidRDefault="00901C6D" w:rsidP="000E0608">
            <w:pPr>
              <w:rPr>
                <w:rFonts w:ascii="Times New Roman" w:hAnsi="Times New Roman"/>
                <w:bCs/>
              </w:rPr>
            </w:pPr>
            <w:r w:rsidRPr="00747184">
              <w:rPr>
                <w:rFonts w:ascii="Times New Roman" w:hAnsi="Times New Roman"/>
                <w:bCs/>
              </w:rPr>
              <w:t>Alle ansøgninger om anbringelser på døgninstitutioner i Grønland og Danmark skal godkendes af socialudvalget.</w:t>
            </w:r>
          </w:p>
          <w:p w:rsidR="00CF788C" w:rsidRPr="00747184" w:rsidRDefault="00CF788C" w:rsidP="000E0608">
            <w:pPr>
              <w:rPr>
                <w:rFonts w:ascii="Times New Roman" w:hAnsi="Times New Roman"/>
                <w:bCs/>
              </w:rPr>
            </w:pPr>
          </w:p>
          <w:p w:rsidR="00DB0E35" w:rsidRPr="00747184" w:rsidRDefault="00DB0E35" w:rsidP="000E0608">
            <w:pPr>
              <w:rPr>
                <w:rFonts w:ascii="Times New Roman" w:hAnsi="Times New Roman"/>
                <w:bCs/>
              </w:rPr>
            </w:pPr>
          </w:p>
          <w:p w:rsidR="00CF788C" w:rsidRPr="00747184" w:rsidRDefault="00CF788C" w:rsidP="000E0608">
            <w:pPr>
              <w:rPr>
                <w:rFonts w:ascii="Times New Roman" w:hAnsi="Times New Roman"/>
                <w:bCs/>
              </w:rPr>
            </w:pPr>
            <w:r w:rsidRPr="00747184">
              <w:rPr>
                <w:rFonts w:ascii="Times New Roman" w:hAnsi="Times New Roman"/>
                <w:bCs/>
              </w:rPr>
              <w:t xml:space="preserve">Feriebesøg af handicappede der har ophold på døgninstitutioner i Grønland eller Danmark </w:t>
            </w:r>
            <w:r w:rsidR="0022441E" w:rsidRPr="00747184">
              <w:rPr>
                <w:rFonts w:ascii="Times New Roman" w:hAnsi="Times New Roman"/>
                <w:bCs/>
              </w:rPr>
              <w:t>planlægges i god tid</w:t>
            </w:r>
            <w:r w:rsidR="00AE52C3" w:rsidRPr="00747184">
              <w:rPr>
                <w:rFonts w:ascii="Times New Roman" w:hAnsi="Times New Roman"/>
                <w:bCs/>
              </w:rPr>
              <w:t xml:space="preserve"> lokalt af de respektive </w:t>
            </w:r>
            <w:r w:rsidR="00AE52C3" w:rsidRPr="00747184">
              <w:rPr>
                <w:rFonts w:ascii="Times New Roman" w:hAnsi="Times New Roman"/>
                <w:bCs/>
              </w:rPr>
              <w:lastRenderedPageBreak/>
              <w:t>sagsbehandlere på handicapområdet.</w:t>
            </w:r>
          </w:p>
          <w:p w:rsidR="0094409F" w:rsidRPr="00747184" w:rsidRDefault="0094409F" w:rsidP="000E0608">
            <w:pPr>
              <w:rPr>
                <w:rFonts w:ascii="Times New Roman" w:hAnsi="Times New Roman"/>
                <w:bCs/>
              </w:rPr>
            </w:pPr>
          </w:p>
          <w:p w:rsidR="0086118A" w:rsidRPr="00747184" w:rsidRDefault="0086118A" w:rsidP="000E0608">
            <w:pPr>
              <w:rPr>
                <w:rFonts w:ascii="Times New Roman" w:hAnsi="Times New Roman"/>
                <w:bCs/>
              </w:rPr>
            </w:pP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Ansøgninger om hjælpeforanstaltninger for personer anbragte i Danmark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Pr="00747184">
              <w:rPr>
                <w:rFonts w:ascii="Times New Roman" w:hAnsi="Times New Roman"/>
              </w:rPr>
              <w:t xml:space="preserve"> - på lige fod med andre ansøgninger om bevillinger af hjælpeforanstaltninger i henhold til handicapforordningen - opfylde kriterier nævnte i §§ 50-60 og § 63 i </w:t>
            </w:r>
            <w:r w:rsidRPr="00747184">
              <w:rPr>
                <w:rFonts w:ascii="Times New Roman" w:hAnsi="Times New Roman"/>
                <w:bCs/>
                <w:color w:val="000000"/>
                <w:lang w:eastAsia="da-DK"/>
              </w:rPr>
              <w:t>Selvstyrets bekendtgørelse nr. 19 af 16. december 2010 om hjælp til personer med vidtgående handicap</w:t>
            </w:r>
            <w:r w:rsidR="00A8430C" w:rsidRPr="00747184">
              <w:rPr>
                <w:rFonts w:ascii="Times New Roman" w:hAnsi="Times New Roman"/>
              </w:rPr>
              <w:t>.</w:t>
            </w:r>
          </w:p>
          <w:p w:rsidR="00A8430C" w:rsidRPr="00747184" w:rsidRDefault="00A8430C" w:rsidP="008A3115">
            <w:pPr>
              <w:rPr>
                <w:rFonts w:ascii="Times New Roman" w:hAnsi="Times New Roman"/>
              </w:rPr>
            </w:pP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</w:p>
          <w:p w:rsidR="00A8430C" w:rsidRPr="00747184" w:rsidRDefault="00A8430C" w:rsidP="008A3115">
            <w:pPr>
              <w:rPr>
                <w:rFonts w:ascii="Times New Roman" w:hAnsi="Times New Roman"/>
              </w:rPr>
            </w:pP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Ansøgninger om besøgsrejser </w:t>
            </w:r>
            <w:r w:rsidR="003E2D52" w:rsidRPr="00747184">
              <w:rPr>
                <w:rFonts w:ascii="Times New Roman" w:hAnsi="Times New Roman"/>
              </w:rPr>
              <w:t>skal</w:t>
            </w:r>
            <w:r w:rsidRPr="00747184">
              <w:rPr>
                <w:rFonts w:ascii="Times New Roman" w:hAnsi="Times New Roman"/>
              </w:rPr>
              <w:t xml:space="preserve"> især indeholde følgende oplysninger: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1). Den handicappede borgers navn, adresse og cpr-nummer samt oplysninger om hvilken form for hjælp ifm. besøgsrejsen der søges om (fx rejseudgifter, ledsagelse, honorar, opholdsudgifter, tolkebistand, etc.). 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2). Henvisning til lovhjemmel i den grønlandske handicaplovgivning. 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3). Kort redegørelse om rejsens betydning og udbytte for den handicappede borger. Hvis besøgsrejsen er et led i et behandlingsforløb for den handicappede, skal den udarbejdede handleplan vedlægges. 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4). Opdaterede oplysninger om den handicappede borgers funktionsevne, diagnose (ICD / ICF) uddannelse, erhverv samt personlige og sociale forhold – især ændringer i personens funktionsevne, diagnose, plejebehov og fremtidsplaner.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5). Oplysninger om eventuelle hidtidige særaftaler Socialdepartementet havde i forbindelse med pågældendes besøg til Grønland (m.h.p. kontinuiteten). 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6). Anslåede omkostninger (/budget) i forbindelse med besøget.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8A3115" w:rsidRPr="00747184" w:rsidRDefault="00FC32D0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</w:t>
            </w:r>
            <w:r w:rsidR="008A3115" w:rsidRPr="00747184">
              <w:rPr>
                <w:rFonts w:ascii="Times New Roman" w:hAnsi="Times New Roman"/>
              </w:rPr>
              <w:t>lle ansøgninger vedr. handicappede borgere anbragte i Danmark skal sendes (så vidt muligt i elektronisk form) til afdelingsleder og sagsbehandler på handicapområdet i den respektive lokale socialafdeling med kopi til handicapkonsulenten i den centrale socialforvaltning</w:t>
            </w:r>
            <w:r w:rsidR="0086118A" w:rsidRPr="00747184">
              <w:rPr>
                <w:rFonts w:ascii="Times New Roman" w:hAnsi="Times New Roman"/>
              </w:rPr>
              <w:t xml:space="preserve"> i Ilulissat</w:t>
            </w:r>
            <w:r w:rsidR="008A3115" w:rsidRPr="00747184">
              <w:rPr>
                <w:rFonts w:ascii="Times New Roman" w:hAnsi="Times New Roman"/>
              </w:rPr>
              <w:t>.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</w:p>
          <w:p w:rsidR="00665324" w:rsidRPr="00747184" w:rsidRDefault="00665324" w:rsidP="008A3115">
            <w:pPr>
              <w:rPr>
                <w:rFonts w:ascii="Times New Roman" w:hAnsi="Times New Roman"/>
              </w:rPr>
            </w:pPr>
          </w:p>
          <w:p w:rsidR="00665324" w:rsidRPr="00747184" w:rsidRDefault="00665324" w:rsidP="008A3115">
            <w:pPr>
              <w:rPr>
                <w:rFonts w:ascii="Times New Roman" w:hAnsi="Times New Roman"/>
              </w:rPr>
            </w:pPr>
          </w:p>
          <w:p w:rsidR="00665324" w:rsidRPr="00747184" w:rsidRDefault="00665324" w:rsidP="008A3115">
            <w:pPr>
              <w:rPr>
                <w:rFonts w:ascii="Times New Roman" w:hAnsi="Times New Roman"/>
              </w:rPr>
            </w:pP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Ansøgningerne behandles i overensstemmelse med til hver tid gældende kompetenceplan på det sociale </w:t>
            </w:r>
            <w:r w:rsidRPr="00747184">
              <w:rPr>
                <w:rFonts w:ascii="Times New Roman" w:hAnsi="Times New Roman"/>
              </w:rPr>
              <w:lastRenderedPageBreak/>
              <w:t>område (se punkt 6 i nærværende forretningsgange).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Ansøgninger om bevillinger der overskrider 100.000 kr. ad gangen, men ikke tåler udsættelse kan indstilles til socialudvalgsformands afgørelse. </w:t>
            </w: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FC32D0" w:rsidRPr="00747184" w:rsidRDefault="00FC32D0" w:rsidP="008A3115">
            <w:pPr>
              <w:rPr>
                <w:rFonts w:ascii="Times New Roman" w:hAnsi="Times New Roman"/>
              </w:rPr>
            </w:pPr>
          </w:p>
          <w:p w:rsidR="008A3115" w:rsidRPr="00747184" w:rsidRDefault="008A3115" w:rsidP="008A3115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Handicapkonsulenten er ansvarlig for at Grønlands Repræsentation bliver orienteret om den afgørelse der bliver truffet vedr. ansøgning om besøgsrejser eller andre hjælpeforanstaltninger for handicappede borgere anbragte i Danmark.  </w:t>
            </w:r>
          </w:p>
          <w:p w:rsidR="00DB0E35" w:rsidRPr="00747184" w:rsidRDefault="00DB0E35" w:rsidP="000E0608">
            <w:pPr>
              <w:rPr>
                <w:rFonts w:ascii="Times New Roman" w:hAnsi="Times New Roman"/>
                <w:bCs/>
              </w:rPr>
            </w:pPr>
          </w:p>
          <w:p w:rsidR="00D71D0D" w:rsidRPr="00747184" w:rsidRDefault="00D71D0D" w:rsidP="000E0608">
            <w:pPr>
              <w:rPr>
                <w:rFonts w:ascii="Times New Roman" w:hAnsi="Times New Roman"/>
                <w:bCs/>
              </w:rPr>
            </w:pPr>
          </w:p>
          <w:p w:rsidR="00597550" w:rsidRPr="00747184" w:rsidRDefault="00CF788C" w:rsidP="000E0608">
            <w:pPr>
              <w:rPr>
                <w:rFonts w:ascii="Times New Roman" w:hAnsi="Times New Roman"/>
                <w:bCs/>
              </w:rPr>
            </w:pPr>
            <w:r w:rsidRPr="00747184">
              <w:rPr>
                <w:rFonts w:ascii="Times New Roman" w:hAnsi="Times New Roman"/>
                <w:bCs/>
              </w:rPr>
              <w:t xml:space="preserve">Mindst 1 år inden den handicappede borger udsluses </w:t>
            </w:r>
            <w:r w:rsidR="00AE52C3" w:rsidRPr="00747184">
              <w:rPr>
                <w:rFonts w:ascii="Times New Roman" w:hAnsi="Times New Roman"/>
                <w:bCs/>
              </w:rPr>
              <w:t xml:space="preserve">fra en døgninstitution </w:t>
            </w:r>
            <w:r w:rsidRPr="00747184">
              <w:rPr>
                <w:rFonts w:ascii="Times New Roman" w:hAnsi="Times New Roman"/>
                <w:bCs/>
              </w:rPr>
              <w:t>til eget hjem</w:t>
            </w:r>
            <w:r w:rsidR="00AE52C3" w:rsidRPr="00747184">
              <w:rPr>
                <w:rFonts w:ascii="Times New Roman" w:hAnsi="Times New Roman"/>
                <w:bCs/>
              </w:rPr>
              <w:t>,</w:t>
            </w:r>
            <w:r w:rsidRPr="00747184">
              <w:rPr>
                <w:rFonts w:ascii="Times New Roman" w:hAnsi="Times New Roman"/>
                <w:bCs/>
              </w:rPr>
              <w:t xml:space="preserve"> </w:t>
            </w:r>
            <w:r w:rsidR="0022441E" w:rsidRPr="00747184">
              <w:rPr>
                <w:rFonts w:ascii="Times New Roman" w:hAnsi="Times New Roman"/>
                <w:bCs/>
              </w:rPr>
              <w:t xml:space="preserve">bokollektiv eller beskyttet boenhed på handicapområdet </w:t>
            </w:r>
            <w:r w:rsidRPr="00747184">
              <w:rPr>
                <w:rFonts w:ascii="Times New Roman" w:hAnsi="Times New Roman"/>
                <w:bCs/>
              </w:rPr>
              <w:t xml:space="preserve">udarbejdes der </w:t>
            </w:r>
            <w:r w:rsidR="00AE52C3" w:rsidRPr="00747184">
              <w:rPr>
                <w:rFonts w:ascii="Times New Roman" w:hAnsi="Times New Roman"/>
                <w:bCs/>
              </w:rPr>
              <w:t xml:space="preserve">i samarbejde med den handicappede og døgninstitutionen </w:t>
            </w:r>
            <w:r w:rsidR="0022441E" w:rsidRPr="00747184">
              <w:rPr>
                <w:rFonts w:ascii="Times New Roman" w:hAnsi="Times New Roman"/>
                <w:bCs/>
              </w:rPr>
              <w:t xml:space="preserve">en </w:t>
            </w:r>
            <w:r w:rsidRPr="00747184">
              <w:rPr>
                <w:rFonts w:ascii="Times New Roman" w:hAnsi="Times New Roman"/>
                <w:bCs/>
              </w:rPr>
              <w:t xml:space="preserve">handleplan der </w:t>
            </w:r>
            <w:r w:rsidR="0022441E" w:rsidRPr="00747184">
              <w:rPr>
                <w:rFonts w:ascii="Times New Roman" w:hAnsi="Times New Roman"/>
                <w:bCs/>
              </w:rPr>
              <w:t>tager højde for den handicappede borgers</w:t>
            </w:r>
            <w:r w:rsidR="00AE52C3" w:rsidRPr="00747184">
              <w:rPr>
                <w:rFonts w:ascii="Times New Roman" w:hAnsi="Times New Roman"/>
                <w:bCs/>
              </w:rPr>
              <w:t xml:space="preserve"> </w:t>
            </w:r>
            <w:r w:rsidR="0022441E" w:rsidRPr="00747184">
              <w:rPr>
                <w:rFonts w:ascii="Times New Roman" w:hAnsi="Times New Roman"/>
                <w:bCs/>
              </w:rPr>
              <w:t xml:space="preserve">boligforhold, økonomi, beskæftigelse eller uddannelse og forventede hjælpeforanstaltninger </w:t>
            </w:r>
            <w:r w:rsidR="00AE52C3" w:rsidRPr="00747184">
              <w:rPr>
                <w:rFonts w:ascii="Times New Roman" w:hAnsi="Times New Roman"/>
                <w:bCs/>
              </w:rPr>
              <w:t>efter udslusningen.</w:t>
            </w:r>
          </w:p>
          <w:p w:rsidR="00597550" w:rsidRPr="00747184" w:rsidRDefault="00597550" w:rsidP="00D761F8">
            <w:pPr>
              <w:rPr>
                <w:rFonts w:ascii="Times New Roman" w:hAnsi="Times New Roman"/>
                <w:bCs/>
              </w:rPr>
            </w:pPr>
          </w:p>
          <w:p w:rsidR="0094409F" w:rsidRPr="00747184" w:rsidRDefault="0094409F" w:rsidP="00D761F8">
            <w:pPr>
              <w:rPr>
                <w:rFonts w:ascii="Times New Roman" w:hAnsi="Times New Roman"/>
                <w:bCs/>
              </w:rPr>
            </w:pPr>
          </w:p>
          <w:p w:rsidR="0094409F" w:rsidRPr="00747184" w:rsidRDefault="0094409F" w:rsidP="00D761F8">
            <w:pPr>
              <w:rPr>
                <w:rFonts w:ascii="Times New Roman" w:hAnsi="Times New Roman"/>
                <w:bCs/>
              </w:rPr>
            </w:pPr>
          </w:p>
          <w:p w:rsidR="0094409F" w:rsidRPr="00747184" w:rsidRDefault="0094409F" w:rsidP="00D761F8">
            <w:pPr>
              <w:rPr>
                <w:rFonts w:ascii="Times New Roman" w:hAnsi="Times New Roman"/>
                <w:bCs/>
              </w:rPr>
            </w:pPr>
          </w:p>
          <w:p w:rsidR="0094409F" w:rsidRPr="00747184" w:rsidRDefault="0094409F" w:rsidP="00D761F8">
            <w:pPr>
              <w:rPr>
                <w:rFonts w:ascii="Times New Roman" w:hAnsi="Times New Roman"/>
                <w:bCs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0E0608" w:rsidRPr="00747184" w:rsidRDefault="00BB059D" w:rsidP="000E0608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9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). </w:t>
            </w:r>
            <w:r w:rsidR="0082668C" w:rsidRPr="00747184">
              <w:rPr>
                <w:rFonts w:ascii="Times New Roman" w:hAnsi="Times New Roman"/>
                <w:b/>
                <w:u w:val="single"/>
                <w:lang w:val="kl-GL"/>
              </w:rPr>
              <w:t>Innarluutillit pillugit aningaasaqarnikkut aqutsineq</w:t>
            </w:r>
            <w:r w:rsidR="00F1553D" w:rsidRPr="00747184">
              <w:rPr>
                <w:rFonts w:ascii="Times New Roman" w:hAnsi="Times New Roman"/>
                <w:b/>
                <w:u w:val="single"/>
                <w:lang w:val="kl-GL"/>
              </w:rPr>
              <w:t>.</w:t>
            </w:r>
          </w:p>
          <w:p w:rsidR="00F1553D" w:rsidRPr="00747184" w:rsidRDefault="00F1553D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F1553D" w:rsidRPr="00747184" w:rsidRDefault="000E2518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ulluinnarni </w:t>
            </w:r>
            <w:r w:rsidR="00831EBC" w:rsidRPr="00747184">
              <w:rPr>
                <w:rFonts w:ascii="Times New Roman" w:hAnsi="Times New Roman"/>
                <w:bCs/>
                <w:lang w:val="kl-GL"/>
              </w:rPr>
              <w:t xml:space="preserve">aningaasaqarnikkut aqunneqarnera </w:t>
            </w:r>
            <w:r w:rsidR="00AD2157"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F30448" w:rsidRPr="00747184">
              <w:rPr>
                <w:rFonts w:ascii="Times New Roman" w:hAnsi="Times New Roman"/>
                <w:bCs/>
                <w:lang w:val="kl-GL"/>
              </w:rPr>
              <w:t xml:space="preserve">sullissisunit taavalu </w:t>
            </w:r>
            <w:r w:rsidR="00F63E57" w:rsidRPr="00747184">
              <w:rPr>
                <w:rFonts w:ascii="Times New Roman" w:hAnsi="Times New Roman"/>
                <w:bCs/>
                <w:lang w:val="kl-GL"/>
              </w:rPr>
              <w:t xml:space="preserve">tapersersorteqarnermut ataqatigiissaarisunit tamanit </w:t>
            </w:r>
            <w:r w:rsidR="005B0B0F" w:rsidRPr="00747184">
              <w:rPr>
                <w:rFonts w:ascii="Times New Roman" w:hAnsi="Times New Roman"/>
                <w:bCs/>
                <w:lang w:val="kl-GL"/>
              </w:rPr>
              <w:t xml:space="preserve">aningaasaqarnermut siunnersorti taavalu </w:t>
            </w:r>
            <w:r w:rsidR="000C129D" w:rsidRPr="00747184">
              <w:rPr>
                <w:rFonts w:ascii="Times New Roman" w:hAnsi="Times New Roman"/>
                <w:bCs/>
                <w:lang w:val="kl-GL"/>
              </w:rPr>
              <w:t>innarluutilinnut siunnersorti qanimut suleqatigalugit ingerlanneqartassapput.</w:t>
            </w:r>
          </w:p>
          <w:p w:rsidR="000C129D" w:rsidRPr="00747184" w:rsidRDefault="000C129D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0C129D" w:rsidRPr="00747184" w:rsidRDefault="003B77E3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Qitiusumik inunnik isumaginnittoqarfimmi </w:t>
            </w:r>
            <w:r w:rsidR="00D85AAC" w:rsidRPr="00747184">
              <w:rPr>
                <w:rFonts w:ascii="Times New Roman" w:hAnsi="Times New Roman"/>
                <w:bCs/>
                <w:lang w:val="kl-GL"/>
              </w:rPr>
              <w:t xml:space="preserve">innarluutilinnut tunngasunik suliaqartuni </w:t>
            </w:r>
            <w:r w:rsidR="005D04E7" w:rsidRPr="00747184">
              <w:rPr>
                <w:rFonts w:ascii="Times New Roman" w:hAnsi="Times New Roman"/>
                <w:bCs/>
                <w:lang w:val="kl-GL"/>
              </w:rPr>
              <w:t xml:space="preserve">aningaasaqarnikkut </w:t>
            </w:r>
            <w:r w:rsidR="00B85808" w:rsidRPr="00747184">
              <w:rPr>
                <w:rFonts w:ascii="Times New Roman" w:hAnsi="Times New Roman"/>
                <w:bCs/>
                <w:lang w:val="kl-GL"/>
              </w:rPr>
              <w:t xml:space="preserve">aqutsisunik pilersitsisoqassaaq. </w:t>
            </w:r>
            <w:r w:rsidR="00863207" w:rsidRPr="00747184">
              <w:rPr>
                <w:rFonts w:ascii="Times New Roman" w:hAnsi="Times New Roman"/>
                <w:bCs/>
                <w:lang w:val="kl-GL"/>
              </w:rPr>
              <w:t>Aqutsisut makkuninnga inuttaqartinneqassaaq</w:t>
            </w:r>
            <w:r w:rsidR="00443FE4" w:rsidRPr="00747184">
              <w:rPr>
                <w:rFonts w:ascii="Times New Roman" w:hAnsi="Times New Roman"/>
                <w:bCs/>
                <w:lang w:val="kl-GL"/>
              </w:rPr>
              <w:t>:</w:t>
            </w:r>
          </w:p>
          <w:p w:rsidR="009F60A9" w:rsidRPr="00747184" w:rsidRDefault="008B7123" w:rsidP="009F60A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Innarluutilinnut aningaasaqarnikkut siunnersorti</w:t>
            </w:r>
            <w:r w:rsidR="003B24D8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3B24D8" w:rsidRPr="00747184" w:rsidRDefault="001562EB" w:rsidP="009F60A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Innarluutilinnut siunnersorti.</w:t>
            </w:r>
          </w:p>
          <w:p w:rsidR="001562EB" w:rsidRPr="00747184" w:rsidRDefault="00760607" w:rsidP="009F60A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Isumaginnittoqarfimmi aningaasaqarnikkut </w:t>
            </w:r>
            <w:r w:rsidR="00500BD9" w:rsidRPr="00747184">
              <w:rPr>
                <w:rFonts w:ascii="Times New Roman" w:hAnsi="Times New Roman"/>
                <w:bCs/>
                <w:lang w:val="kl-GL"/>
              </w:rPr>
              <w:t>siunnersorti.</w:t>
            </w:r>
          </w:p>
          <w:p w:rsidR="00500BD9" w:rsidRPr="00747184" w:rsidRDefault="00500BD9" w:rsidP="00500BD9">
            <w:pPr>
              <w:rPr>
                <w:rFonts w:ascii="Times New Roman" w:hAnsi="Times New Roman"/>
                <w:bCs/>
                <w:lang w:val="kl-GL"/>
              </w:rPr>
            </w:pPr>
          </w:p>
          <w:p w:rsidR="00500BD9" w:rsidRPr="00747184" w:rsidRDefault="00220CBA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Tamatumalu saniatigut </w:t>
            </w:r>
            <w:r w:rsidR="001E2367" w:rsidRPr="00747184">
              <w:rPr>
                <w:rFonts w:ascii="Times New Roman" w:hAnsi="Times New Roman"/>
                <w:bCs/>
                <w:lang w:val="kl-GL"/>
              </w:rPr>
              <w:t xml:space="preserve">pisariaqartitsinikkut </w:t>
            </w:r>
            <w:r w:rsidR="00C34747" w:rsidRPr="00747184">
              <w:rPr>
                <w:rFonts w:ascii="Times New Roman" w:hAnsi="Times New Roman"/>
                <w:bCs/>
                <w:lang w:val="kl-GL"/>
              </w:rPr>
              <w:t xml:space="preserve">immikkut ilisimasalimmik </w:t>
            </w:r>
            <w:r w:rsidR="00AE2569" w:rsidRPr="00747184">
              <w:rPr>
                <w:rFonts w:ascii="Times New Roman" w:hAnsi="Times New Roman"/>
                <w:bCs/>
                <w:lang w:val="kl-GL"/>
              </w:rPr>
              <w:t xml:space="preserve">aggersaasoqarsinnaavoq, </w:t>
            </w:r>
            <w:r w:rsidR="00742F59" w:rsidRPr="00747184">
              <w:rPr>
                <w:rFonts w:ascii="Times New Roman" w:hAnsi="Times New Roman"/>
                <w:bCs/>
                <w:lang w:val="kl-GL"/>
              </w:rPr>
              <w:t xml:space="preserve">pingaartumik </w:t>
            </w:r>
            <w:r w:rsidR="00EB09F1" w:rsidRPr="00747184">
              <w:rPr>
                <w:rFonts w:ascii="Times New Roman" w:hAnsi="Times New Roman"/>
                <w:bCs/>
                <w:lang w:val="kl-GL"/>
              </w:rPr>
              <w:t xml:space="preserve">kommunip kukkunersiuisua, </w:t>
            </w:r>
            <w:r w:rsidR="00E535DB" w:rsidRPr="00747184">
              <w:rPr>
                <w:rFonts w:ascii="Times New Roman" w:hAnsi="Times New Roman"/>
                <w:bCs/>
                <w:lang w:val="kl-GL"/>
              </w:rPr>
              <w:t>IT-mut tunngasunik ilisimasalik</w:t>
            </w:r>
            <w:r w:rsidR="00452C5B" w:rsidRPr="00747184">
              <w:rPr>
                <w:rFonts w:ascii="Times New Roman" w:hAnsi="Times New Roman"/>
                <w:bCs/>
                <w:lang w:val="kl-GL"/>
              </w:rPr>
              <w:t xml:space="preserve"> taavalu aningaasaqarnikkut immikkut ilisimasalik.</w:t>
            </w:r>
          </w:p>
          <w:p w:rsidR="00452C5B" w:rsidRPr="00747184" w:rsidRDefault="00452C5B" w:rsidP="00500BD9">
            <w:pPr>
              <w:rPr>
                <w:rFonts w:ascii="Times New Roman" w:hAnsi="Times New Roman"/>
                <w:bCs/>
                <w:lang w:val="kl-GL"/>
              </w:rPr>
            </w:pPr>
          </w:p>
          <w:p w:rsidR="00452C5B" w:rsidRPr="00747184" w:rsidRDefault="00A05752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B</w:t>
            </w:r>
            <w:r w:rsidR="00E252C7" w:rsidRPr="00747184">
              <w:rPr>
                <w:rFonts w:ascii="Times New Roman" w:hAnsi="Times New Roman"/>
                <w:bCs/>
                <w:lang w:val="kl-GL"/>
              </w:rPr>
              <w:t xml:space="preserve">alancip </w:t>
            </w:r>
            <w:r w:rsidR="00833FB8" w:rsidRPr="00747184">
              <w:rPr>
                <w:rFonts w:ascii="Times New Roman" w:hAnsi="Times New Roman"/>
                <w:bCs/>
                <w:lang w:val="kl-GL"/>
              </w:rPr>
              <w:t xml:space="preserve">suliarineqarneranut atatillugu </w:t>
            </w:r>
            <w:r w:rsidR="002D1DA3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EE7D34" w:rsidRPr="00747184">
              <w:rPr>
                <w:rFonts w:ascii="Times New Roman" w:hAnsi="Times New Roman"/>
                <w:bCs/>
                <w:lang w:val="kl-GL"/>
              </w:rPr>
              <w:t xml:space="preserve">aningaasaqarnikkut aqutsisut </w:t>
            </w:r>
            <w:r w:rsidR="00302CBC" w:rsidRPr="00747184">
              <w:rPr>
                <w:rFonts w:ascii="Times New Roman" w:hAnsi="Times New Roman"/>
                <w:bCs/>
                <w:lang w:val="kl-GL"/>
              </w:rPr>
              <w:t xml:space="preserve">qaammammut ataasiarlutik </w:t>
            </w:r>
            <w:r w:rsidR="00AF6A93" w:rsidRPr="00747184">
              <w:rPr>
                <w:rFonts w:ascii="Times New Roman" w:hAnsi="Times New Roman"/>
                <w:bCs/>
                <w:lang w:val="kl-GL"/>
              </w:rPr>
              <w:t>ataatsimiittassapput</w:t>
            </w:r>
            <w:r w:rsidR="00D800B5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EA03C5" w:rsidRPr="00747184">
              <w:rPr>
                <w:rFonts w:ascii="Times New Roman" w:hAnsi="Times New Roman"/>
                <w:bCs/>
                <w:lang w:val="kl-GL"/>
              </w:rPr>
              <w:t xml:space="preserve">qaammatit </w:t>
            </w:r>
            <w:r w:rsidR="00EA03C5"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pingasukkaarlugit </w:t>
            </w:r>
            <w:r w:rsidR="0097609A" w:rsidRPr="00747184">
              <w:rPr>
                <w:rFonts w:ascii="Times New Roman" w:hAnsi="Times New Roman"/>
                <w:bCs/>
                <w:lang w:val="kl-GL"/>
              </w:rPr>
              <w:t xml:space="preserve">ataatsimiinnerup kingorna </w:t>
            </w:r>
            <w:r w:rsidR="002E0687" w:rsidRPr="00747184">
              <w:rPr>
                <w:rFonts w:ascii="Times New Roman" w:hAnsi="Times New Roman"/>
                <w:bCs/>
                <w:lang w:val="kl-GL"/>
              </w:rPr>
              <w:t>atuisutut nalunaarusiaq suliarineqartassaaq</w:t>
            </w:r>
            <w:r w:rsidR="00301D9C" w:rsidRPr="00747184">
              <w:rPr>
                <w:rFonts w:ascii="Times New Roman" w:hAnsi="Times New Roman"/>
                <w:bCs/>
                <w:lang w:val="kl-GL"/>
              </w:rPr>
              <w:t xml:space="preserve"> (</w:t>
            </w:r>
            <w:r w:rsidR="00745F49" w:rsidRPr="00747184">
              <w:rPr>
                <w:rFonts w:ascii="Times New Roman" w:hAnsi="Times New Roman"/>
                <w:bCs/>
                <w:lang w:val="kl-GL"/>
              </w:rPr>
              <w:t xml:space="preserve">najugarisami </w:t>
            </w:r>
            <w:r w:rsidR="0019114F" w:rsidRPr="00747184">
              <w:rPr>
                <w:rFonts w:ascii="Times New Roman" w:hAnsi="Times New Roman"/>
                <w:bCs/>
                <w:lang w:val="kl-GL"/>
              </w:rPr>
              <w:t xml:space="preserve">isumaginnittoqarfimmiit </w:t>
            </w:r>
            <w:r w:rsidR="00087284" w:rsidRPr="00747184">
              <w:rPr>
                <w:rFonts w:ascii="Times New Roman" w:hAnsi="Times New Roman"/>
                <w:bCs/>
                <w:lang w:val="kl-GL"/>
              </w:rPr>
              <w:t>paasissutissat</w:t>
            </w:r>
            <w:r w:rsidR="00E66FB3" w:rsidRPr="00747184">
              <w:rPr>
                <w:rFonts w:ascii="Times New Roman" w:hAnsi="Times New Roman"/>
                <w:bCs/>
                <w:lang w:val="kl-GL"/>
              </w:rPr>
              <w:t xml:space="preserve"> nassiunneqartut tunuliaqutaralugit</w:t>
            </w:r>
            <w:r w:rsidR="00910665" w:rsidRPr="00747184">
              <w:rPr>
                <w:rFonts w:ascii="Times New Roman" w:hAnsi="Times New Roman"/>
                <w:bCs/>
                <w:lang w:val="kl-GL"/>
              </w:rPr>
              <w:t xml:space="preserve">). </w:t>
            </w:r>
            <w:r w:rsidR="00967889" w:rsidRPr="00747184">
              <w:rPr>
                <w:rFonts w:ascii="Times New Roman" w:hAnsi="Times New Roman"/>
                <w:bCs/>
                <w:lang w:val="kl-GL"/>
              </w:rPr>
              <w:t xml:space="preserve">Tamannalu pillugu aningaasatigut ajornartorsiortoqartillugu </w:t>
            </w:r>
            <w:r w:rsidR="00B75A09" w:rsidRPr="00747184">
              <w:rPr>
                <w:rFonts w:ascii="Times New Roman" w:hAnsi="Times New Roman"/>
                <w:bCs/>
                <w:lang w:val="kl-GL"/>
              </w:rPr>
              <w:t xml:space="preserve">aningaasaqarnikkut aqutsisut immikkut ittumik ataatsimiigiaqqusaasinnaapput, </w:t>
            </w:r>
            <w:r w:rsidR="00645229" w:rsidRPr="00747184">
              <w:rPr>
                <w:rFonts w:ascii="Times New Roman" w:hAnsi="Times New Roman"/>
                <w:bCs/>
                <w:lang w:val="kl-GL"/>
              </w:rPr>
              <w:t xml:space="preserve">pingaartumik </w:t>
            </w:r>
            <w:r w:rsidR="0075031F" w:rsidRPr="00747184">
              <w:rPr>
                <w:rFonts w:ascii="Times New Roman" w:hAnsi="Times New Roman"/>
                <w:bCs/>
                <w:lang w:val="kl-GL"/>
              </w:rPr>
              <w:t xml:space="preserve">balancimut, </w:t>
            </w:r>
            <w:r w:rsidR="008534FF" w:rsidRPr="00747184">
              <w:rPr>
                <w:rFonts w:ascii="Times New Roman" w:hAnsi="Times New Roman"/>
                <w:bCs/>
                <w:lang w:val="kl-GL"/>
              </w:rPr>
              <w:t>naatsorsuutinut, missingersuutinit aningaasaliissutinut atuinermut</w:t>
            </w:r>
            <w:r w:rsidR="000D34BE" w:rsidRPr="00747184">
              <w:rPr>
                <w:rFonts w:ascii="Times New Roman" w:hAnsi="Times New Roman"/>
                <w:bCs/>
                <w:lang w:val="kl-GL"/>
              </w:rPr>
              <w:t xml:space="preserve">, uppernarsaatinut imaluunniit </w:t>
            </w:r>
            <w:r w:rsidR="00E81DA5" w:rsidRPr="00747184">
              <w:rPr>
                <w:rFonts w:ascii="Times New Roman" w:hAnsi="Times New Roman"/>
                <w:bCs/>
                <w:lang w:val="kl-GL"/>
              </w:rPr>
              <w:t>innarluutillit pillugit naatsorsueqqissaarnernut atatillugu</w:t>
            </w:r>
            <w:r w:rsidR="00AB4639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143EA6" w:rsidRPr="00747184">
              <w:rPr>
                <w:rFonts w:ascii="Times New Roman" w:hAnsi="Times New Roman"/>
                <w:bCs/>
                <w:lang w:val="kl-GL"/>
              </w:rPr>
              <w:t xml:space="preserve">tassa qarnoluunniit </w:t>
            </w:r>
            <w:r w:rsidR="000B53AB" w:rsidRPr="00747184">
              <w:rPr>
                <w:rFonts w:ascii="Times New Roman" w:hAnsi="Times New Roman"/>
                <w:bCs/>
                <w:lang w:val="kl-GL"/>
              </w:rPr>
              <w:t>ajornartorsiut qitiusumik isumaginnittoqarfimmiikkaluarpat imaluunniit isumaginnittoqarfimmi allamiikkaluarpat.</w:t>
            </w:r>
          </w:p>
          <w:p w:rsidR="00973A93" w:rsidRPr="00747184" w:rsidRDefault="0088272E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aningaasaqarnikkut siunnersorti </w:t>
            </w:r>
            <w:r w:rsidR="00D4128C" w:rsidRPr="00747184">
              <w:rPr>
                <w:rFonts w:ascii="Times New Roman" w:hAnsi="Times New Roman"/>
                <w:bCs/>
                <w:lang w:val="kl-GL"/>
              </w:rPr>
              <w:t xml:space="preserve">siusinnerpaamik </w:t>
            </w:r>
            <w:r w:rsidR="008B1ED1" w:rsidRPr="00747184">
              <w:rPr>
                <w:rFonts w:ascii="Times New Roman" w:hAnsi="Times New Roman"/>
                <w:bCs/>
                <w:lang w:val="kl-GL"/>
              </w:rPr>
              <w:t xml:space="preserve">ulluinnaat tallimat sioqqullugit </w:t>
            </w:r>
            <w:r w:rsidR="009131C4" w:rsidRPr="00747184">
              <w:rPr>
                <w:rFonts w:ascii="Times New Roman" w:hAnsi="Times New Roman"/>
                <w:bCs/>
                <w:lang w:val="kl-GL"/>
              </w:rPr>
              <w:t xml:space="preserve">ataatsimiinnissamut aggersaassaaq, </w:t>
            </w:r>
            <w:r w:rsidR="004B1801" w:rsidRPr="00747184">
              <w:rPr>
                <w:rFonts w:ascii="Times New Roman" w:hAnsi="Times New Roman"/>
                <w:bCs/>
                <w:lang w:val="kl-GL"/>
              </w:rPr>
              <w:t xml:space="preserve">tassanilu </w:t>
            </w:r>
            <w:r w:rsidR="006451B5" w:rsidRPr="00747184">
              <w:rPr>
                <w:rFonts w:ascii="Times New Roman" w:hAnsi="Times New Roman"/>
                <w:bCs/>
                <w:lang w:val="kl-GL"/>
              </w:rPr>
              <w:t xml:space="preserve">suleqatigiinni ilaasortat </w:t>
            </w:r>
            <w:r w:rsidR="004B3C72" w:rsidRPr="00747184">
              <w:rPr>
                <w:rFonts w:ascii="Times New Roman" w:hAnsi="Times New Roman"/>
                <w:bCs/>
                <w:lang w:val="kl-GL"/>
              </w:rPr>
              <w:t xml:space="preserve">atortussanik </w:t>
            </w:r>
            <w:r w:rsidR="00B974E3" w:rsidRPr="00747184">
              <w:rPr>
                <w:rFonts w:ascii="Times New Roman" w:hAnsi="Times New Roman"/>
                <w:bCs/>
                <w:lang w:val="kl-GL"/>
              </w:rPr>
              <w:t>pereernissaat eqqarsaatigalugu</w:t>
            </w:r>
            <w:r w:rsidR="00090A21" w:rsidRPr="00747184">
              <w:rPr>
                <w:rFonts w:ascii="Times New Roman" w:hAnsi="Times New Roman"/>
                <w:bCs/>
                <w:lang w:val="kl-GL"/>
              </w:rPr>
              <w:t xml:space="preserve"> ulluinnaat pingasut sioqqullugit</w:t>
            </w:r>
            <w:r w:rsidR="0079714E" w:rsidRPr="00747184">
              <w:rPr>
                <w:rFonts w:ascii="Times New Roman" w:hAnsi="Times New Roman"/>
                <w:bCs/>
                <w:lang w:val="kl-GL"/>
              </w:rPr>
              <w:t xml:space="preserve"> pereertussaavaat kiisalu </w:t>
            </w:r>
            <w:r w:rsidR="00021A57" w:rsidRPr="00747184">
              <w:rPr>
                <w:rFonts w:ascii="Times New Roman" w:hAnsi="Times New Roman"/>
                <w:bCs/>
                <w:lang w:val="kl-GL"/>
              </w:rPr>
              <w:t>ullormut oqaluuserisassat</w:t>
            </w:r>
            <w:r w:rsidR="004718EB" w:rsidRPr="00747184">
              <w:rPr>
                <w:rFonts w:ascii="Times New Roman" w:hAnsi="Times New Roman"/>
                <w:bCs/>
                <w:lang w:val="kl-GL"/>
              </w:rPr>
              <w:t xml:space="preserve"> ataatsimeereernermilu imaqarniliat</w:t>
            </w:r>
            <w:r w:rsidR="00FF6F31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B338DF" w:rsidRPr="00747184">
              <w:rPr>
                <w:rFonts w:ascii="Times New Roman" w:hAnsi="Times New Roman"/>
                <w:bCs/>
                <w:lang w:val="kl-GL"/>
              </w:rPr>
              <w:t xml:space="preserve">ulluinnaat pingasut qaangiuppata </w:t>
            </w:r>
            <w:r w:rsidR="000513F8" w:rsidRPr="00747184">
              <w:rPr>
                <w:rFonts w:ascii="Times New Roman" w:hAnsi="Times New Roman"/>
                <w:bCs/>
                <w:lang w:val="kl-GL"/>
              </w:rPr>
              <w:t xml:space="preserve">suliarineqartussaallutik. </w:t>
            </w:r>
            <w:r w:rsidR="00BD02CD" w:rsidRPr="00747184">
              <w:rPr>
                <w:rFonts w:ascii="Times New Roman" w:hAnsi="Times New Roman"/>
                <w:bCs/>
                <w:lang w:val="kl-GL"/>
              </w:rPr>
              <w:t xml:space="preserve">Aqutsisut ataatsimiinneranut atatillugu </w:t>
            </w:r>
            <w:r w:rsidR="00F73183" w:rsidRPr="00747184">
              <w:rPr>
                <w:rFonts w:ascii="Times New Roman" w:hAnsi="Times New Roman"/>
                <w:bCs/>
                <w:lang w:val="kl-GL"/>
              </w:rPr>
              <w:t xml:space="preserve">uppernarsaatit tamarmik </w:t>
            </w:r>
            <w:r w:rsidR="00DA1FDD" w:rsidRPr="00747184">
              <w:rPr>
                <w:rFonts w:ascii="Times New Roman" w:hAnsi="Times New Roman"/>
                <w:bCs/>
                <w:lang w:val="kl-GL"/>
              </w:rPr>
              <w:t>elektronikkikkut nassiunneqassapput.</w:t>
            </w:r>
          </w:p>
          <w:p w:rsidR="00DA1FDD" w:rsidRPr="00747184" w:rsidRDefault="00DA1FDD" w:rsidP="00500BD9">
            <w:pPr>
              <w:rPr>
                <w:rFonts w:ascii="Times New Roman" w:hAnsi="Times New Roman"/>
                <w:bCs/>
                <w:lang w:val="kl-GL"/>
              </w:rPr>
            </w:pPr>
          </w:p>
          <w:p w:rsidR="00DA1FDD" w:rsidRPr="00747184" w:rsidRDefault="00F377D2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Allatut aalajangiineqanngippat</w:t>
            </w:r>
            <w:r w:rsidR="00A13E1F" w:rsidRPr="00747184">
              <w:rPr>
                <w:rFonts w:ascii="Times New Roman" w:hAnsi="Times New Roman"/>
                <w:bCs/>
                <w:lang w:val="kl-GL"/>
              </w:rPr>
              <w:t xml:space="preserve"> aqutsisut Ilulissani qitiusumik isumaginnittoqarfiup ataatsimiittarfiani </w:t>
            </w:r>
            <w:r w:rsidR="00C860FA" w:rsidRPr="00747184">
              <w:rPr>
                <w:rFonts w:ascii="Times New Roman" w:hAnsi="Times New Roman"/>
                <w:bCs/>
                <w:lang w:val="kl-GL"/>
              </w:rPr>
              <w:t>ataatsimiinnerat ingerlanneqassaaq.</w:t>
            </w:r>
          </w:p>
          <w:p w:rsidR="00861CE1" w:rsidRPr="00747184" w:rsidRDefault="00861CE1" w:rsidP="00500BD9">
            <w:pPr>
              <w:rPr>
                <w:rFonts w:ascii="Times New Roman" w:hAnsi="Times New Roman"/>
                <w:bCs/>
                <w:lang w:val="kl-GL"/>
              </w:rPr>
            </w:pPr>
          </w:p>
          <w:p w:rsidR="00861CE1" w:rsidRPr="00747184" w:rsidRDefault="00D21F95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Minnerpaamik ilaasortat sisamaasut marluk najuuppata aqutsisut aalajangiisinnaatitaapput. </w:t>
            </w:r>
            <w:r w:rsidR="00FF45AC" w:rsidRPr="00747184">
              <w:rPr>
                <w:rFonts w:ascii="Times New Roman" w:hAnsi="Times New Roman"/>
                <w:bCs/>
                <w:lang w:val="kl-GL"/>
              </w:rPr>
              <w:t>Suleqatigiinni isumaqatigiinngittoqassagaluarpat</w:t>
            </w:r>
            <w:r w:rsidR="00F83A4E" w:rsidRPr="00747184">
              <w:rPr>
                <w:rFonts w:ascii="Times New Roman" w:hAnsi="Times New Roman"/>
                <w:bCs/>
                <w:lang w:val="kl-GL"/>
              </w:rPr>
              <w:t xml:space="preserve"> aalajangiinerit naliginnaasumik </w:t>
            </w:r>
            <w:r w:rsidR="00A74A35" w:rsidRPr="00747184">
              <w:rPr>
                <w:rFonts w:ascii="Times New Roman" w:hAnsi="Times New Roman"/>
                <w:bCs/>
                <w:lang w:val="kl-GL"/>
              </w:rPr>
              <w:t xml:space="preserve">taasinikkut ingerlanneqassapput, </w:t>
            </w:r>
            <w:r w:rsidR="001A2514" w:rsidRPr="00747184">
              <w:rPr>
                <w:rFonts w:ascii="Times New Roman" w:hAnsi="Times New Roman"/>
                <w:bCs/>
                <w:lang w:val="kl-GL"/>
              </w:rPr>
              <w:t xml:space="preserve">tassanilu </w:t>
            </w:r>
            <w:r w:rsidR="00457CD5" w:rsidRPr="00747184">
              <w:rPr>
                <w:rFonts w:ascii="Times New Roman" w:hAnsi="Times New Roman"/>
                <w:bCs/>
                <w:lang w:val="kl-GL"/>
              </w:rPr>
              <w:t xml:space="preserve">fagchefip </w:t>
            </w:r>
            <w:r w:rsidR="00C83814" w:rsidRPr="00747184">
              <w:rPr>
                <w:rFonts w:ascii="Times New Roman" w:hAnsi="Times New Roman"/>
                <w:bCs/>
                <w:lang w:val="kl-GL"/>
              </w:rPr>
              <w:t>taasinera</w:t>
            </w:r>
            <w:r w:rsidR="00014129" w:rsidRPr="00747184">
              <w:rPr>
                <w:rFonts w:ascii="Times New Roman" w:hAnsi="Times New Roman"/>
                <w:bCs/>
                <w:lang w:val="kl-GL"/>
              </w:rPr>
              <w:t xml:space="preserve"> atuutsinneqassaaq.</w:t>
            </w:r>
          </w:p>
          <w:p w:rsidR="00BA30C3" w:rsidRPr="00747184" w:rsidRDefault="00BA30C3" w:rsidP="00500BD9">
            <w:pPr>
              <w:rPr>
                <w:rFonts w:ascii="Times New Roman" w:hAnsi="Times New Roman"/>
                <w:bCs/>
                <w:lang w:val="kl-GL"/>
              </w:rPr>
            </w:pPr>
          </w:p>
          <w:p w:rsidR="00BA30C3" w:rsidRPr="00747184" w:rsidRDefault="00340169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Aqutsisut ataatsimiinnerannit imaqarniliaq </w:t>
            </w:r>
            <w:r w:rsidR="00107E1B" w:rsidRPr="00747184">
              <w:rPr>
                <w:rFonts w:ascii="Times New Roman" w:hAnsi="Times New Roman"/>
                <w:bCs/>
                <w:lang w:val="kl-GL"/>
              </w:rPr>
              <w:t>akuersissutigineqareerpat</w:t>
            </w:r>
            <w:r w:rsidR="00EA2F1B" w:rsidRPr="00747184">
              <w:rPr>
                <w:rFonts w:ascii="Times New Roman" w:hAnsi="Times New Roman"/>
                <w:bCs/>
                <w:lang w:val="kl-GL"/>
              </w:rPr>
              <w:t xml:space="preserve"> elektronikkikkut </w:t>
            </w:r>
            <w:r w:rsidR="00AA097D" w:rsidRPr="00747184">
              <w:rPr>
                <w:rFonts w:ascii="Times New Roman" w:hAnsi="Times New Roman"/>
                <w:bCs/>
                <w:lang w:val="kl-GL"/>
              </w:rPr>
              <w:t xml:space="preserve">aningaasaqarnikkut siunnersortimit </w:t>
            </w:r>
            <w:r w:rsidR="00FC09B4" w:rsidRPr="00747184">
              <w:rPr>
                <w:rFonts w:ascii="Times New Roman" w:hAnsi="Times New Roman"/>
                <w:bCs/>
                <w:lang w:val="kl-GL"/>
              </w:rPr>
              <w:t xml:space="preserve">ilaasortanut </w:t>
            </w:r>
            <w:r w:rsidR="009A2FA4" w:rsidRPr="00747184">
              <w:rPr>
                <w:rFonts w:ascii="Times New Roman" w:hAnsi="Times New Roman"/>
                <w:bCs/>
                <w:lang w:val="kl-GL"/>
              </w:rPr>
              <w:t>isumaginnittoqarfimmilu attuumassutilinnut tamanut nassiunneqassaaq.</w:t>
            </w:r>
          </w:p>
          <w:p w:rsidR="00E67E11" w:rsidRPr="00747184" w:rsidRDefault="00E67E11" w:rsidP="00500BD9">
            <w:pPr>
              <w:rPr>
                <w:rFonts w:ascii="Times New Roman" w:hAnsi="Times New Roman"/>
                <w:bCs/>
                <w:lang w:val="kl-GL"/>
              </w:rPr>
            </w:pPr>
          </w:p>
          <w:p w:rsidR="00E67E11" w:rsidRPr="00747184" w:rsidRDefault="00E03E27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Imaqarniliaq tunuliaqutaralugu</w:t>
            </w:r>
            <w:r w:rsidR="00A86404" w:rsidRPr="00747184">
              <w:rPr>
                <w:rFonts w:ascii="Times New Roman" w:hAnsi="Times New Roman"/>
                <w:bCs/>
                <w:lang w:val="kl-GL"/>
              </w:rPr>
              <w:t xml:space="preserve"> aalajangikk</w:t>
            </w:r>
            <w:r w:rsidR="007335DB" w:rsidRPr="00747184">
              <w:rPr>
                <w:rFonts w:ascii="Times New Roman" w:hAnsi="Times New Roman"/>
                <w:bCs/>
                <w:lang w:val="kl-GL"/>
              </w:rPr>
              <w:t>at naapertorlugit iliuusissaq suliarineqassaaq.</w:t>
            </w:r>
            <w:r w:rsidR="000A360E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3F6DDC" w:rsidRPr="00747184">
              <w:rPr>
                <w:rFonts w:ascii="Times New Roman" w:hAnsi="Times New Roman"/>
                <w:bCs/>
                <w:lang w:val="kl-GL"/>
              </w:rPr>
              <w:t xml:space="preserve">Iliuusissat </w:t>
            </w:r>
            <w:r w:rsidR="0045768A" w:rsidRPr="00747184">
              <w:rPr>
                <w:rFonts w:ascii="Times New Roman" w:hAnsi="Times New Roman"/>
                <w:bCs/>
                <w:lang w:val="kl-GL"/>
              </w:rPr>
              <w:t>kingusinnerpaamik ataatsimeereernermi ullut tallimat qaangiuppata atuutsinneqalissapput.</w:t>
            </w:r>
          </w:p>
          <w:p w:rsidR="0045768A" w:rsidRPr="00747184" w:rsidRDefault="0045768A" w:rsidP="00500BD9">
            <w:pPr>
              <w:rPr>
                <w:rFonts w:ascii="Times New Roman" w:hAnsi="Times New Roman"/>
                <w:bCs/>
                <w:lang w:val="kl-GL"/>
              </w:rPr>
            </w:pPr>
          </w:p>
          <w:p w:rsidR="0045768A" w:rsidRPr="00747184" w:rsidRDefault="00A876D7" w:rsidP="00500BD9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Aningaasaqarnermut aqutsisut </w:t>
            </w:r>
            <w:r w:rsidR="0057703A" w:rsidRPr="00747184">
              <w:rPr>
                <w:rFonts w:ascii="Times New Roman" w:hAnsi="Times New Roman"/>
                <w:bCs/>
                <w:lang w:val="kl-GL"/>
              </w:rPr>
              <w:t>pingaarnertut akisussaaffigai</w:t>
            </w:r>
            <w:r w:rsidR="00450C52" w:rsidRPr="00747184">
              <w:rPr>
                <w:rFonts w:ascii="Times New Roman" w:hAnsi="Times New Roman"/>
                <w:bCs/>
                <w:lang w:val="kl-GL"/>
              </w:rPr>
              <w:t>:</w:t>
            </w:r>
          </w:p>
          <w:p w:rsidR="000A32A1" w:rsidRPr="00747184" w:rsidRDefault="003B4668" w:rsidP="000A32A1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F922C4" w:rsidRPr="00747184">
              <w:rPr>
                <w:rFonts w:ascii="Times New Roman" w:hAnsi="Times New Roman"/>
                <w:bCs/>
                <w:lang w:val="kl-GL"/>
              </w:rPr>
              <w:t xml:space="preserve">nnarluutilinnut 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tunngasuni </w:t>
            </w:r>
            <w:r w:rsidR="006E295B" w:rsidRPr="00747184">
              <w:rPr>
                <w:rFonts w:ascii="Times New Roman" w:hAnsi="Times New Roman"/>
                <w:bCs/>
                <w:lang w:val="kl-GL"/>
              </w:rPr>
              <w:t>kontot suussutsillu normui</w:t>
            </w:r>
            <w:r w:rsidR="00A422BD" w:rsidRPr="00747184">
              <w:rPr>
                <w:rFonts w:ascii="Times New Roman" w:hAnsi="Times New Roman"/>
                <w:bCs/>
                <w:lang w:val="kl-GL"/>
              </w:rPr>
              <w:t xml:space="preserve">sa assigiittumik </w:t>
            </w:r>
            <w:r w:rsidR="007250E7" w:rsidRPr="00747184">
              <w:rPr>
                <w:rFonts w:ascii="Times New Roman" w:hAnsi="Times New Roman"/>
                <w:bCs/>
                <w:lang w:val="kl-GL"/>
              </w:rPr>
              <w:t>pilersinnissaat</w:t>
            </w:r>
            <w:r w:rsidR="00587D17" w:rsidRPr="00747184">
              <w:rPr>
                <w:rFonts w:ascii="Times New Roman" w:hAnsi="Times New Roman"/>
                <w:bCs/>
                <w:lang w:val="kl-GL"/>
              </w:rPr>
              <w:t xml:space="preserve"> attatiinnarnissaallu (tamatuma ataani</w:t>
            </w:r>
            <w:r w:rsidR="00865D23" w:rsidRPr="00747184">
              <w:rPr>
                <w:rFonts w:ascii="Times New Roman" w:hAnsi="Times New Roman"/>
                <w:bCs/>
                <w:lang w:val="kl-GL"/>
              </w:rPr>
              <w:t xml:space="preserve"> ajornanngippat</w:t>
            </w:r>
            <w:r w:rsidR="00AB1C4E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473DBF" w:rsidRPr="00747184">
              <w:rPr>
                <w:rFonts w:ascii="Times New Roman" w:hAnsi="Times New Roman"/>
                <w:bCs/>
                <w:lang w:val="kl-GL"/>
              </w:rPr>
              <w:t>innarluutillip innuttaasut ataasiakkaat tapersersorteqarnermi</w:t>
            </w:r>
            <w:r w:rsidR="00C86A18" w:rsidRPr="00747184">
              <w:rPr>
                <w:rFonts w:ascii="Times New Roman" w:hAnsi="Times New Roman"/>
                <w:bCs/>
                <w:lang w:val="kl-GL"/>
              </w:rPr>
              <w:t>nni</w:t>
            </w:r>
            <w:r w:rsidR="00473DBF" w:rsidRPr="00747184">
              <w:rPr>
                <w:rFonts w:ascii="Times New Roman" w:hAnsi="Times New Roman"/>
                <w:bCs/>
                <w:lang w:val="kl-GL"/>
              </w:rPr>
              <w:t xml:space="preserve"> akunnermut atugaasa </w:t>
            </w:r>
            <w:r w:rsidR="00F93F94" w:rsidRPr="00747184">
              <w:rPr>
                <w:rFonts w:ascii="Times New Roman" w:hAnsi="Times New Roman"/>
                <w:bCs/>
                <w:lang w:val="kl-GL"/>
              </w:rPr>
              <w:t>immikkut ittumik suussusaasa normui akissarsiallu kontoi</w:t>
            </w:r>
            <w:r w:rsidR="00E90BDD" w:rsidRPr="00747184">
              <w:rPr>
                <w:rFonts w:ascii="Times New Roman" w:hAnsi="Times New Roman"/>
                <w:bCs/>
                <w:lang w:val="kl-GL"/>
              </w:rPr>
              <w:t>nut innersuussisut).</w:t>
            </w:r>
          </w:p>
          <w:p w:rsidR="00E90BDD" w:rsidRPr="00747184" w:rsidRDefault="005E31DA" w:rsidP="000A32A1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lastRenderedPageBreak/>
              <w:t>i</w:t>
            </w:r>
            <w:r w:rsidR="00F2635A" w:rsidRPr="00747184">
              <w:rPr>
                <w:rFonts w:ascii="Times New Roman" w:hAnsi="Times New Roman"/>
                <w:bCs/>
                <w:lang w:val="kl-GL"/>
              </w:rPr>
              <w:t xml:space="preserve">nnarluutillit pillugit </w:t>
            </w:r>
            <w:r w:rsidR="003C20CA" w:rsidRPr="00747184">
              <w:rPr>
                <w:rFonts w:ascii="Times New Roman" w:hAnsi="Times New Roman"/>
                <w:bCs/>
                <w:lang w:val="kl-GL"/>
              </w:rPr>
              <w:t xml:space="preserve">aningaasartuutaasa </w:t>
            </w:r>
            <w:r w:rsidR="004966DA" w:rsidRPr="00747184">
              <w:rPr>
                <w:rFonts w:ascii="Times New Roman" w:hAnsi="Times New Roman"/>
                <w:bCs/>
                <w:lang w:val="kl-GL"/>
              </w:rPr>
              <w:t>eqqortumik naatsorsoqqissaarneri</w:t>
            </w:r>
            <w:r w:rsidR="00346CB9" w:rsidRPr="00747184">
              <w:rPr>
                <w:rFonts w:ascii="Times New Roman" w:hAnsi="Times New Roman"/>
                <w:bCs/>
                <w:lang w:val="kl-GL"/>
              </w:rPr>
              <w:t>sa nakkutigineri</w:t>
            </w:r>
            <w:r w:rsidR="00A1206B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F17F02" w:rsidRPr="00747184">
              <w:rPr>
                <w:rFonts w:ascii="Times New Roman" w:hAnsi="Times New Roman"/>
                <w:bCs/>
                <w:lang w:val="kl-GL"/>
              </w:rPr>
              <w:t xml:space="preserve">taamaalilluni </w:t>
            </w:r>
            <w:r w:rsidR="00B6527B" w:rsidRPr="00747184">
              <w:rPr>
                <w:rFonts w:ascii="Times New Roman" w:hAnsi="Times New Roman"/>
                <w:bCs/>
                <w:lang w:val="kl-GL"/>
              </w:rPr>
              <w:t>ikio</w:t>
            </w:r>
            <w:r w:rsidR="00760571" w:rsidRPr="00747184">
              <w:rPr>
                <w:rFonts w:ascii="Times New Roman" w:hAnsi="Times New Roman"/>
                <w:bCs/>
                <w:lang w:val="kl-GL"/>
              </w:rPr>
              <w:t xml:space="preserve">rsiissutigineqartartut tamatigut </w:t>
            </w:r>
            <w:r w:rsidR="008B1AA0" w:rsidRPr="00747184">
              <w:rPr>
                <w:rFonts w:ascii="Times New Roman" w:hAnsi="Times New Roman"/>
                <w:bCs/>
                <w:lang w:val="kl-GL"/>
              </w:rPr>
              <w:t>konto ataaseq atorlugu</w:t>
            </w:r>
            <w:r w:rsidR="00DB20E9" w:rsidRPr="00747184">
              <w:rPr>
                <w:rFonts w:ascii="Times New Roman" w:hAnsi="Times New Roman"/>
                <w:bCs/>
                <w:lang w:val="kl-GL"/>
              </w:rPr>
              <w:t xml:space="preserve"> naatsorsoqqissaarneqartassapput</w:t>
            </w:r>
            <w:r w:rsidR="00AE2BF9" w:rsidRPr="00747184">
              <w:rPr>
                <w:rFonts w:ascii="Times New Roman" w:hAnsi="Times New Roman"/>
                <w:bCs/>
                <w:lang w:val="kl-GL"/>
              </w:rPr>
              <w:t xml:space="preserve"> piffimmilu konto</w:t>
            </w:r>
            <w:r w:rsidR="007B56A0" w:rsidRPr="00747184">
              <w:rPr>
                <w:rFonts w:ascii="Times New Roman" w:hAnsi="Times New Roman"/>
                <w:bCs/>
                <w:lang w:val="kl-GL"/>
              </w:rPr>
              <w:t xml:space="preserve">t tamarmik </w:t>
            </w:r>
            <w:r w:rsidR="00F64D83" w:rsidRPr="00747184">
              <w:rPr>
                <w:rFonts w:ascii="Times New Roman" w:hAnsi="Times New Roman"/>
                <w:bCs/>
                <w:lang w:val="kl-GL"/>
              </w:rPr>
              <w:t xml:space="preserve">suussutsikkut </w:t>
            </w:r>
            <w:r w:rsidR="00883881" w:rsidRPr="00747184">
              <w:rPr>
                <w:rFonts w:ascii="Times New Roman" w:hAnsi="Times New Roman"/>
                <w:bCs/>
                <w:lang w:val="kl-GL"/>
              </w:rPr>
              <w:t>normut eqqortut.</w:t>
            </w:r>
          </w:p>
          <w:p w:rsidR="00883881" w:rsidRPr="00747184" w:rsidRDefault="00783958" w:rsidP="000A32A1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kommune tamakkerlugu qaammatikkaartumik </w:t>
            </w:r>
            <w:r w:rsidR="00D67964" w:rsidRPr="00747184">
              <w:rPr>
                <w:rFonts w:ascii="Times New Roman" w:hAnsi="Times New Roman"/>
                <w:bCs/>
                <w:lang w:val="kl-GL"/>
              </w:rPr>
              <w:t>balancip suliarinera</w:t>
            </w:r>
            <w:r w:rsidR="00826D14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500CFE" w:rsidRPr="00747184">
              <w:rPr>
                <w:rFonts w:ascii="Times New Roman" w:hAnsi="Times New Roman"/>
                <w:bCs/>
                <w:lang w:val="kl-GL"/>
              </w:rPr>
              <w:t xml:space="preserve">qaammatit pingasukkaartumik </w:t>
            </w:r>
            <w:r w:rsidR="00E8736D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EB5101" w:rsidRPr="00747184">
              <w:rPr>
                <w:rFonts w:ascii="Times New Roman" w:hAnsi="Times New Roman"/>
                <w:bCs/>
                <w:lang w:val="kl-GL"/>
              </w:rPr>
              <w:t>atuinerup nalunaarusiornera (</w:t>
            </w:r>
            <w:r w:rsidR="009915F2" w:rsidRPr="00747184">
              <w:rPr>
                <w:rFonts w:ascii="Times New Roman" w:hAnsi="Times New Roman"/>
                <w:bCs/>
                <w:lang w:val="kl-GL"/>
              </w:rPr>
              <w:t xml:space="preserve">atuinermut nalunaarusiat </w:t>
            </w:r>
            <w:r w:rsidR="00B2647E" w:rsidRPr="00747184">
              <w:rPr>
                <w:rFonts w:ascii="Times New Roman" w:hAnsi="Times New Roman"/>
                <w:bCs/>
                <w:lang w:val="kl-GL"/>
              </w:rPr>
              <w:t xml:space="preserve">allanngortitsinermut imaluunniit </w:t>
            </w:r>
            <w:r w:rsidR="00EF3A5C" w:rsidRPr="00747184">
              <w:rPr>
                <w:rFonts w:ascii="Times New Roman" w:hAnsi="Times New Roman"/>
                <w:bCs/>
                <w:lang w:val="kl-GL"/>
              </w:rPr>
              <w:t>tapiiffigineqarniss</w:t>
            </w:r>
            <w:r w:rsidR="00FF0E5B" w:rsidRPr="00747184">
              <w:rPr>
                <w:rFonts w:ascii="Times New Roman" w:hAnsi="Times New Roman"/>
                <w:bCs/>
                <w:lang w:val="kl-GL"/>
              </w:rPr>
              <w:t>amut qinnuteqaatinik ilalerneqarsinnaapput</w:t>
            </w:r>
            <w:r w:rsidR="006B262D" w:rsidRPr="00747184">
              <w:rPr>
                <w:rFonts w:ascii="Times New Roman" w:hAnsi="Times New Roman"/>
                <w:bCs/>
                <w:lang w:val="kl-GL"/>
              </w:rPr>
              <w:t>)</w:t>
            </w:r>
            <w:r w:rsidR="00FF0E5B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FF0E5B" w:rsidRPr="00747184" w:rsidRDefault="007F6610" w:rsidP="000A32A1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kommune tamakkerlugu</w:t>
            </w:r>
            <w:r w:rsidR="00CA4DC9" w:rsidRPr="00747184">
              <w:rPr>
                <w:rFonts w:ascii="Times New Roman" w:hAnsi="Times New Roman"/>
                <w:bCs/>
                <w:lang w:val="kl-GL"/>
              </w:rPr>
              <w:t xml:space="preserve"> innarluutillit pillugit </w:t>
            </w:r>
            <w:r w:rsidR="00AD0FD9" w:rsidRPr="00747184">
              <w:rPr>
                <w:rFonts w:ascii="Times New Roman" w:hAnsi="Times New Roman"/>
                <w:bCs/>
                <w:lang w:val="kl-GL"/>
              </w:rPr>
              <w:t>missingersuusiorneq</w:t>
            </w:r>
            <w:r w:rsidR="004C7E26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4C7E26" w:rsidRPr="00747184" w:rsidRDefault="007C2D04" w:rsidP="000A32A1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EF0134" w:rsidRPr="00747184">
              <w:rPr>
                <w:rFonts w:ascii="Times New Roman" w:hAnsi="Times New Roman"/>
                <w:bCs/>
                <w:lang w:val="kl-GL"/>
              </w:rPr>
              <w:t>nnarluutil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innut </w:t>
            </w:r>
            <w:r w:rsidR="0058377B" w:rsidRPr="00747184">
              <w:rPr>
                <w:rFonts w:ascii="Times New Roman" w:hAnsi="Times New Roman"/>
                <w:bCs/>
                <w:lang w:val="kl-GL"/>
              </w:rPr>
              <w:t xml:space="preserve">tamanut tapiissutaasartut pillugit Namminersorlutik Oqartussanut </w:t>
            </w:r>
            <w:r w:rsidR="00D30641" w:rsidRPr="00747184">
              <w:rPr>
                <w:rFonts w:ascii="Times New Roman" w:hAnsi="Times New Roman"/>
                <w:bCs/>
                <w:lang w:val="kl-GL"/>
              </w:rPr>
              <w:t>isumaqatiginninnia</w:t>
            </w:r>
            <w:r w:rsidR="00E71541" w:rsidRPr="00747184">
              <w:rPr>
                <w:rFonts w:ascii="Times New Roman" w:hAnsi="Times New Roman"/>
                <w:bCs/>
                <w:lang w:val="kl-GL"/>
              </w:rPr>
              <w:t>qataaneq.</w:t>
            </w:r>
          </w:p>
          <w:p w:rsidR="00C60970" w:rsidRPr="00747184" w:rsidRDefault="005225FB" w:rsidP="000A32A1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n</w:t>
            </w:r>
            <w:r w:rsidR="000928AF" w:rsidRPr="00747184">
              <w:rPr>
                <w:rFonts w:ascii="Times New Roman" w:hAnsi="Times New Roman"/>
                <w:bCs/>
                <w:lang w:val="kl-GL"/>
              </w:rPr>
              <w:t xml:space="preserve">ajugarisami </w:t>
            </w:r>
            <w:r w:rsidR="00471C98" w:rsidRPr="00747184">
              <w:rPr>
                <w:rFonts w:ascii="Times New Roman" w:hAnsi="Times New Roman"/>
                <w:bCs/>
                <w:lang w:val="kl-GL"/>
              </w:rPr>
              <w:t xml:space="preserve">isumaginnittoqarfinnut innarluutillit pillugit naatsorsuusiornerit, </w:t>
            </w:r>
            <w:r w:rsidR="00ED62E9" w:rsidRPr="00747184">
              <w:rPr>
                <w:rFonts w:ascii="Times New Roman" w:hAnsi="Times New Roman"/>
                <w:bCs/>
                <w:lang w:val="kl-GL"/>
              </w:rPr>
              <w:t>naatsorsuinerit</w:t>
            </w:r>
            <w:r w:rsidR="00A8751E" w:rsidRPr="00747184">
              <w:rPr>
                <w:rFonts w:ascii="Times New Roman" w:hAnsi="Times New Roman"/>
                <w:bCs/>
                <w:lang w:val="kl-GL"/>
              </w:rPr>
              <w:t xml:space="preserve"> miss</w:t>
            </w:r>
            <w:r w:rsidR="006479C2" w:rsidRPr="00747184">
              <w:rPr>
                <w:rFonts w:ascii="Times New Roman" w:hAnsi="Times New Roman"/>
                <w:bCs/>
                <w:lang w:val="kl-GL"/>
              </w:rPr>
              <w:t>ingersuusiornerillu eqqarsaatig</w:t>
            </w:r>
            <w:r w:rsidR="00A8751E" w:rsidRPr="00747184">
              <w:rPr>
                <w:rFonts w:ascii="Times New Roman" w:hAnsi="Times New Roman"/>
                <w:bCs/>
                <w:lang w:val="kl-GL"/>
              </w:rPr>
              <w:t>a</w:t>
            </w:r>
            <w:r w:rsidR="006479C2" w:rsidRPr="00747184">
              <w:rPr>
                <w:rFonts w:ascii="Times New Roman" w:hAnsi="Times New Roman"/>
                <w:bCs/>
                <w:lang w:val="kl-GL"/>
              </w:rPr>
              <w:t>l</w:t>
            </w:r>
            <w:r w:rsidR="00A8751E" w:rsidRPr="00747184">
              <w:rPr>
                <w:rFonts w:ascii="Times New Roman" w:hAnsi="Times New Roman"/>
                <w:bCs/>
                <w:lang w:val="kl-GL"/>
              </w:rPr>
              <w:t>ugit</w:t>
            </w:r>
            <w:r w:rsidR="006479C2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1E7DD7" w:rsidRPr="00747184">
              <w:rPr>
                <w:rFonts w:ascii="Times New Roman" w:hAnsi="Times New Roman"/>
                <w:bCs/>
                <w:lang w:val="kl-GL"/>
              </w:rPr>
              <w:t>tapersiineq ilitsersuinerlu.</w:t>
            </w:r>
          </w:p>
          <w:p w:rsidR="001E7DD7" w:rsidRPr="00747184" w:rsidRDefault="001E7DD7" w:rsidP="001E7DD7">
            <w:pPr>
              <w:rPr>
                <w:rFonts w:ascii="Times New Roman" w:hAnsi="Times New Roman"/>
                <w:bCs/>
                <w:lang w:val="kl-GL"/>
              </w:rPr>
            </w:pPr>
          </w:p>
          <w:p w:rsidR="00D62352" w:rsidRPr="00747184" w:rsidRDefault="00F54944" w:rsidP="000B3F23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Ukiumut missingersuusiornermut atatillugu </w:t>
            </w:r>
            <w:r w:rsidR="000B3F23" w:rsidRPr="00747184">
              <w:rPr>
                <w:rFonts w:ascii="Times New Roman" w:hAnsi="Times New Roman"/>
                <w:bCs/>
                <w:lang w:val="kl-GL"/>
              </w:rPr>
              <w:t>n</w:t>
            </w:r>
            <w:r w:rsidR="006E6FFE" w:rsidRPr="00747184">
              <w:rPr>
                <w:rFonts w:ascii="Times New Roman" w:hAnsi="Times New Roman"/>
                <w:bCs/>
                <w:lang w:val="kl-GL"/>
              </w:rPr>
              <w:t xml:space="preserve">ajugarisami </w:t>
            </w:r>
            <w:r w:rsidR="00B31EB4" w:rsidRPr="00747184">
              <w:rPr>
                <w:rFonts w:ascii="Times New Roman" w:hAnsi="Times New Roman"/>
                <w:bCs/>
                <w:lang w:val="kl-GL"/>
              </w:rPr>
              <w:t xml:space="preserve">isumaginnittoqarfinni tamani innarluutilinnut </w:t>
            </w:r>
            <w:r w:rsidR="003B2D4F" w:rsidRPr="00747184">
              <w:rPr>
                <w:rFonts w:ascii="Times New Roman" w:hAnsi="Times New Roman"/>
                <w:bCs/>
                <w:lang w:val="kl-GL"/>
              </w:rPr>
              <w:t xml:space="preserve">sullissisut taavalu </w:t>
            </w:r>
            <w:r w:rsidR="003665D0" w:rsidRPr="00747184">
              <w:rPr>
                <w:rFonts w:ascii="Times New Roman" w:hAnsi="Times New Roman"/>
                <w:bCs/>
                <w:lang w:val="kl-GL"/>
              </w:rPr>
              <w:t xml:space="preserve">tapersersorteqarnermut ataqatigiissaarisut suleqatigalugit </w:t>
            </w:r>
            <w:r w:rsidR="008B2D88" w:rsidRPr="00747184">
              <w:rPr>
                <w:rFonts w:ascii="Times New Roman" w:hAnsi="Times New Roman"/>
                <w:bCs/>
                <w:lang w:val="kl-GL"/>
              </w:rPr>
              <w:t>aningaasaqarnikkut siunnersortip immikkoortortaqarfimmi pisortanit missingersuutinut siunnersuutit aasassav</w:t>
            </w:r>
            <w:r w:rsidR="00900EAA" w:rsidRPr="00747184">
              <w:rPr>
                <w:rFonts w:ascii="Times New Roman" w:hAnsi="Times New Roman"/>
                <w:bCs/>
                <w:lang w:val="kl-GL"/>
              </w:rPr>
              <w:t>ai</w:t>
            </w:r>
            <w:r w:rsidR="008C3D82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D1368D" w:rsidRPr="00747184">
              <w:rPr>
                <w:rFonts w:ascii="Times New Roman" w:hAnsi="Times New Roman"/>
                <w:bCs/>
                <w:lang w:val="kl-GL"/>
              </w:rPr>
              <w:t xml:space="preserve">aningaasaqarnikkut </w:t>
            </w:r>
            <w:r w:rsidR="00196A1F" w:rsidRPr="00747184">
              <w:rPr>
                <w:rFonts w:ascii="Times New Roman" w:hAnsi="Times New Roman"/>
                <w:bCs/>
                <w:lang w:val="kl-GL"/>
              </w:rPr>
              <w:t xml:space="preserve">aqutsisut suleqatigalugit </w:t>
            </w:r>
            <w:r w:rsidR="005155D6" w:rsidRPr="00747184">
              <w:rPr>
                <w:rFonts w:ascii="Times New Roman" w:hAnsi="Times New Roman"/>
                <w:bCs/>
                <w:lang w:val="kl-GL"/>
              </w:rPr>
              <w:t xml:space="preserve">Qaasuitsup Kommuniani tamani </w:t>
            </w:r>
            <w:r w:rsidR="00AF4654" w:rsidRPr="00747184">
              <w:rPr>
                <w:rFonts w:ascii="Times New Roman" w:hAnsi="Times New Roman"/>
                <w:bCs/>
                <w:lang w:val="kl-GL"/>
              </w:rPr>
              <w:t xml:space="preserve">innarluutilinnut missingersuutissanut siunnersuusiorneq ingerlanneqassalluni. </w:t>
            </w:r>
            <w:r w:rsidR="00F87BC9" w:rsidRPr="00747184">
              <w:rPr>
                <w:rFonts w:ascii="Times New Roman" w:hAnsi="Times New Roman"/>
                <w:bCs/>
                <w:lang w:val="kl-GL"/>
              </w:rPr>
              <w:t xml:space="preserve">Tamatumalu kingorna </w:t>
            </w:r>
            <w:r w:rsidR="00493242" w:rsidRPr="00747184">
              <w:rPr>
                <w:rFonts w:ascii="Times New Roman" w:hAnsi="Times New Roman"/>
                <w:bCs/>
                <w:lang w:val="kl-GL"/>
              </w:rPr>
              <w:t xml:space="preserve">missingersuutit </w:t>
            </w:r>
            <w:r w:rsidR="00E312B7" w:rsidRPr="00747184">
              <w:rPr>
                <w:rFonts w:ascii="Times New Roman" w:hAnsi="Times New Roman"/>
                <w:bCs/>
                <w:lang w:val="kl-GL"/>
              </w:rPr>
              <w:t xml:space="preserve">isumaginninnermut ataatsimiititaliamut, aningaasaqarnermut ataatsimiititaliamut taavalu kommunalbestyrelsimut </w:t>
            </w:r>
            <w:r w:rsidR="0045245E" w:rsidRPr="00747184">
              <w:rPr>
                <w:rFonts w:ascii="Times New Roman" w:hAnsi="Times New Roman"/>
                <w:bCs/>
                <w:lang w:val="kl-GL"/>
              </w:rPr>
              <w:t xml:space="preserve">politikkikkut </w:t>
            </w:r>
            <w:r w:rsidR="00D64CDF" w:rsidRPr="00747184">
              <w:rPr>
                <w:rFonts w:ascii="Times New Roman" w:hAnsi="Times New Roman"/>
                <w:bCs/>
                <w:lang w:val="kl-GL"/>
              </w:rPr>
              <w:t>suliassanngortinneqassallutik.</w:t>
            </w:r>
          </w:p>
          <w:p w:rsidR="003D5ED0" w:rsidRPr="00747184" w:rsidRDefault="003D5ED0" w:rsidP="000B3F23">
            <w:pPr>
              <w:rPr>
                <w:rFonts w:ascii="Times New Roman" w:hAnsi="Times New Roman"/>
                <w:bCs/>
                <w:lang w:val="kl-GL"/>
              </w:rPr>
            </w:pPr>
          </w:p>
          <w:p w:rsidR="003D5ED0" w:rsidRPr="00747184" w:rsidRDefault="0047102F" w:rsidP="000B3F23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Kommunit sisamat akornini immaqalu Isumaginninnermut naalakkersuisoqarfimmiit peqataasoqartillugu, aningaasaqarnermut ilaasortaasut ukiumoortumik isumasioqatigiinnermut peqataasassapput. </w:t>
            </w:r>
            <w:r w:rsidR="00E8627D" w:rsidRPr="00747184">
              <w:rPr>
                <w:rFonts w:ascii="Times New Roman" w:hAnsi="Times New Roman"/>
                <w:bCs/>
                <w:lang w:val="kl-GL"/>
              </w:rPr>
              <w:t>Aningaasanut inatsimmut siunnersuusiortoqannginnerani isumasioqatigiinneq pisassaaq</w:t>
            </w:r>
            <w:r w:rsidR="00C43E7E" w:rsidRPr="00747184">
              <w:rPr>
                <w:rFonts w:ascii="Times New Roman" w:hAnsi="Times New Roman"/>
                <w:bCs/>
                <w:lang w:val="kl-GL"/>
              </w:rPr>
              <w:t>, tamannalu</w:t>
            </w:r>
            <w:r w:rsidR="001542B5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C234AC" w:rsidRPr="00747184">
              <w:rPr>
                <w:rFonts w:ascii="Times New Roman" w:hAnsi="Times New Roman"/>
                <w:bCs/>
                <w:lang w:val="kl-GL"/>
              </w:rPr>
              <w:t xml:space="preserve">innarluutilinni </w:t>
            </w:r>
            <w:r w:rsidR="00734839" w:rsidRPr="00747184">
              <w:rPr>
                <w:rFonts w:ascii="Times New Roman" w:hAnsi="Times New Roman"/>
                <w:bCs/>
                <w:lang w:val="kl-GL"/>
              </w:rPr>
              <w:t xml:space="preserve">aningaasat pillugit </w:t>
            </w:r>
            <w:r w:rsidR="001542B5" w:rsidRPr="00747184">
              <w:rPr>
                <w:rFonts w:ascii="Times New Roman" w:hAnsi="Times New Roman"/>
                <w:bCs/>
                <w:lang w:val="kl-GL"/>
              </w:rPr>
              <w:t>misilittakkanik paarlaasseqatigiinnermik atorneqassalluni</w:t>
            </w:r>
            <w:r w:rsidR="00C54219" w:rsidRPr="00747184">
              <w:rPr>
                <w:rFonts w:ascii="Times New Roman" w:hAnsi="Times New Roman"/>
                <w:bCs/>
                <w:lang w:val="kl-GL"/>
              </w:rPr>
              <w:t xml:space="preserve">. </w:t>
            </w:r>
            <w:r w:rsidR="00353036" w:rsidRPr="00747184">
              <w:rPr>
                <w:rFonts w:ascii="Times New Roman" w:hAnsi="Times New Roman"/>
                <w:bCs/>
                <w:lang w:val="kl-GL"/>
              </w:rPr>
              <w:t xml:space="preserve">Isumasioqatigiinnermi sammisassat makkuusinnaapput: </w:t>
            </w:r>
            <w:r w:rsidR="000329FE" w:rsidRPr="00747184">
              <w:rPr>
                <w:rFonts w:ascii="Times New Roman" w:hAnsi="Times New Roman"/>
                <w:bCs/>
                <w:lang w:val="kl-GL"/>
              </w:rPr>
              <w:t xml:space="preserve">atuivallaarneq, </w:t>
            </w:r>
            <w:r w:rsidR="00B73245" w:rsidRPr="00747184">
              <w:rPr>
                <w:rFonts w:ascii="Times New Roman" w:hAnsi="Times New Roman"/>
                <w:bCs/>
                <w:lang w:val="kl-GL"/>
              </w:rPr>
              <w:t xml:space="preserve">atuinikippallaarneq, </w:t>
            </w:r>
            <w:r w:rsidR="000E22F3" w:rsidRPr="00747184">
              <w:rPr>
                <w:rFonts w:ascii="Times New Roman" w:hAnsi="Times New Roman"/>
                <w:bCs/>
                <w:lang w:val="kl-GL"/>
              </w:rPr>
              <w:t>aningaasat atorneqanngitsut</w:t>
            </w:r>
            <w:r w:rsidR="00944C87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AF1785" w:rsidRPr="00747184">
              <w:rPr>
                <w:rFonts w:ascii="Times New Roman" w:hAnsi="Times New Roman"/>
                <w:bCs/>
                <w:lang w:val="kl-GL"/>
              </w:rPr>
              <w:t xml:space="preserve">aningaasaqarnikkut aqutseriaaseq </w:t>
            </w:r>
            <w:r w:rsidR="00A06264" w:rsidRPr="00747184">
              <w:rPr>
                <w:rFonts w:ascii="Times New Roman" w:hAnsi="Times New Roman"/>
                <w:bCs/>
                <w:lang w:val="kl-GL"/>
              </w:rPr>
              <w:t>pitsaasoq.</w:t>
            </w:r>
          </w:p>
          <w:p w:rsidR="00D41833" w:rsidRPr="00747184" w:rsidRDefault="00D41833" w:rsidP="000B3F23">
            <w:pPr>
              <w:rPr>
                <w:rFonts w:ascii="Times New Roman" w:hAnsi="Times New Roman"/>
                <w:bCs/>
                <w:lang w:val="kl-GL"/>
              </w:rPr>
            </w:pPr>
          </w:p>
          <w:p w:rsidR="00D41833" w:rsidRPr="00747184" w:rsidRDefault="0090776A" w:rsidP="000B3F23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CA0DEB" w:rsidRPr="00747184">
              <w:rPr>
                <w:rFonts w:ascii="Times New Roman" w:hAnsi="Times New Roman"/>
                <w:bCs/>
                <w:lang w:val="kl-GL"/>
              </w:rPr>
              <w:t>aningaasaqarnikkut aqutseriaatsi</w:t>
            </w:r>
            <w:r w:rsidR="00F07179" w:rsidRPr="00747184">
              <w:rPr>
                <w:rFonts w:ascii="Times New Roman" w:hAnsi="Times New Roman"/>
                <w:bCs/>
                <w:lang w:val="kl-GL"/>
              </w:rPr>
              <w:t xml:space="preserve">p </w:t>
            </w:r>
            <w:r w:rsidR="007E1D59" w:rsidRPr="00747184">
              <w:rPr>
                <w:rFonts w:ascii="Times New Roman" w:hAnsi="Times New Roman"/>
                <w:bCs/>
                <w:lang w:val="kl-GL"/>
              </w:rPr>
              <w:t>siuarsimanerusup atuutilernissaata tungaanut</w:t>
            </w:r>
            <w:r w:rsidR="003F1F39" w:rsidRPr="00747184">
              <w:rPr>
                <w:rFonts w:ascii="Times New Roman" w:hAnsi="Times New Roman"/>
                <w:bCs/>
                <w:lang w:val="kl-GL"/>
              </w:rPr>
              <w:t xml:space="preserve">, Isumaginninnermut naalakkersuisoqarfiup taavalu kommunit </w:t>
            </w:r>
            <w:r w:rsidR="00604869" w:rsidRPr="00747184">
              <w:rPr>
                <w:rFonts w:ascii="Times New Roman" w:hAnsi="Times New Roman"/>
                <w:bCs/>
                <w:lang w:val="kl-GL"/>
              </w:rPr>
              <w:t xml:space="preserve">regnearkianit </w:t>
            </w:r>
            <w:r w:rsidR="00313F7C" w:rsidRPr="00747184">
              <w:rPr>
                <w:rFonts w:ascii="Times New Roman" w:hAnsi="Times New Roman"/>
                <w:bCs/>
                <w:lang w:val="kl-GL"/>
              </w:rPr>
              <w:t xml:space="preserve">aqutsinermut </w:t>
            </w:r>
            <w:r w:rsidR="00313F7C"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skemaliaat atorneqarallassaaq. </w:t>
            </w:r>
            <w:r w:rsidR="00F748C7" w:rsidRPr="00747184">
              <w:rPr>
                <w:rFonts w:ascii="Times New Roman" w:hAnsi="Times New Roman"/>
                <w:bCs/>
                <w:lang w:val="kl-GL"/>
              </w:rPr>
              <w:t xml:space="preserve">Regnearkimi paasissutissat ikkussimanissaat aningaasaqarnikkut aqutsisut akisussaaffigissavaat, tassami </w:t>
            </w:r>
            <w:r w:rsidR="00A3087A" w:rsidRPr="00747184">
              <w:rPr>
                <w:rFonts w:ascii="Times New Roman" w:hAnsi="Times New Roman"/>
                <w:bCs/>
                <w:lang w:val="kl-GL"/>
              </w:rPr>
              <w:t xml:space="preserve">aningaasaqarnikkut sinaakkutit, </w:t>
            </w:r>
            <w:r w:rsidR="00222476" w:rsidRPr="00747184">
              <w:rPr>
                <w:rFonts w:ascii="Times New Roman" w:hAnsi="Times New Roman"/>
                <w:bCs/>
                <w:lang w:val="kl-GL"/>
              </w:rPr>
              <w:t xml:space="preserve">suliniarnerit, missingersuutit ingerlaarneri, </w:t>
            </w:r>
            <w:r w:rsidR="0020610C" w:rsidRPr="00747184">
              <w:rPr>
                <w:rFonts w:ascii="Times New Roman" w:hAnsi="Times New Roman"/>
                <w:bCs/>
                <w:lang w:val="kl-GL"/>
              </w:rPr>
              <w:t>oqaaseqaatit</w:t>
            </w:r>
            <w:r w:rsidR="00E52A06" w:rsidRPr="00747184">
              <w:rPr>
                <w:rFonts w:ascii="Times New Roman" w:hAnsi="Times New Roman"/>
                <w:bCs/>
                <w:lang w:val="kl-GL"/>
              </w:rPr>
              <w:t xml:space="preserve">, kommunit arkonini </w:t>
            </w:r>
            <w:r w:rsidR="00740826" w:rsidRPr="00747184">
              <w:rPr>
                <w:rFonts w:ascii="Times New Roman" w:hAnsi="Times New Roman"/>
                <w:bCs/>
                <w:lang w:val="kl-GL"/>
              </w:rPr>
              <w:t>utertitassat assigisaalug ajornanngitsumik takuneqarsinnaaniassammata.</w:t>
            </w:r>
          </w:p>
          <w:p w:rsidR="00740826" w:rsidRPr="00747184" w:rsidRDefault="00740826" w:rsidP="000B3F23">
            <w:pPr>
              <w:rPr>
                <w:rFonts w:ascii="Times New Roman" w:hAnsi="Times New Roman"/>
                <w:bCs/>
                <w:lang w:val="kl-GL"/>
              </w:rPr>
            </w:pPr>
          </w:p>
          <w:p w:rsidR="00740826" w:rsidRPr="00747184" w:rsidRDefault="008B3FEF" w:rsidP="000B3F23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Kalaallit Nunaanni Danmarkimilu innarluutilinnik ulloq unnuarlu paaqqinnittarfinniinnerannut atatillugu</w:t>
            </w:r>
            <w:r w:rsidR="00F40970" w:rsidRPr="00747184">
              <w:rPr>
                <w:rFonts w:ascii="Times New Roman" w:hAnsi="Times New Roman"/>
                <w:bCs/>
                <w:lang w:val="kl-GL"/>
              </w:rPr>
              <w:t xml:space="preserve">, aningaasartuutinut tamanut nalunaarsuinerit </w:t>
            </w:r>
            <w:r w:rsidR="00F73352" w:rsidRPr="00747184">
              <w:rPr>
                <w:rFonts w:ascii="Times New Roman" w:hAnsi="Times New Roman"/>
                <w:bCs/>
                <w:lang w:val="kl-GL"/>
              </w:rPr>
              <w:t>Ilulissaniit qitiusumik isumagineqassapput.</w:t>
            </w:r>
          </w:p>
          <w:p w:rsidR="00F73352" w:rsidRPr="00747184" w:rsidRDefault="00F73352" w:rsidP="000B3F23">
            <w:pPr>
              <w:rPr>
                <w:rFonts w:ascii="Times New Roman" w:hAnsi="Times New Roman"/>
                <w:bCs/>
                <w:lang w:val="kl-GL"/>
              </w:rPr>
            </w:pPr>
          </w:p>
          <w:p w:rsidR="00F73352" w:rsidRPr="00747184" w:rsidRDefault="002E5467" w:rsidP="000B3F23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Tapiiffigineqarnissamut pisariaqartitsineq aallaavigalugu </w:t>
            </w:r>
            <w:r w:rsidR="00174D19" w:rsidRPr="00747184">
              <w:rPr>
                <w:rFonts w:ascii="Times New Roman" w:hAnsi="Times New Roman"/>
                <w:bCs/>
                <w:lang w:val="kl-GL"/>
              </w:rPr>
              <w:t xml:space="preserve">najoqqutassiat akuerisaasut malillugit </w:t>
            </w:r>
            <w:r w:rsidR="00447C6D" w:rsidRPr="00747184">
              <w:rPr>
                <w:rFonts w:ascii="Times New Roman" w:hAnsi="Times New Roman"/>
                <w:bCs/>
                <w:lang w:val="kl-GL"/>
              </w:rPr>
              <w:t>aningaasaqarnikkut aqutsisut isumaginninnermut ataatsimiititaliamut qinnuteqaasiortassapput.</w:t>
            </w:r>
          </w:p>
          <w:p w:rsidR="00447C6D" w:rsidRPr="00747184" w:rsidRDefault="00447C6D" w:rsidP="000B3F23">
            <w:pPr>
              <w:rPr>
                <w:rFonts w:ascii="Times New Roman" w:hAnsi="Times New Roman"/>
                <w:bCs/>
                <w:lang w:val="kl-GL"/>
              </w:rPr>
            </w:pPr>
          </w:p>
          <w:p w:rsidR="00DB0E35" w:rsidRPr="00747184" w:rsidRDefault="006C1EBE" w:rsidP="000B3F23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Missingersuutit allat naligalugit aningaasaqarnikkut sinaakkuti iluini isumaginninnermut ataatsimiititaliaq allaffissornikkut piginnaatitsissaaq allannguisarnissamut taakkulu aningaasaqarnermut aqutseriaatsimut ilanngunneqassaaq.</w:t>
            </w:r>
          </w:p>
          <w:p w:rsidR="00DB0E35" w:rsidRPr="00747184" w:rsidRDefault="00DB0E35" w:rsidP="000B3F23">
            <w:pPr>
              <w:rPr>
                <w:rFonts w:ascii="Times New Roman" w:hAnsi="Times New Roman"/>
                <w:bCs/>
                <w:lang w:val="kl-GL"/>
              </w:rPr>
            </w:pPr>
          </w:p>
          <w:p w:rsidR="00447C6D" w:rsidRPr="00747184" w:rsidRDefault="00AD2A5F" w:rsidP="000B3F23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kontonik </w:t>
            </w:r>
            <w:r w:rsidR="00A969F4" w:rsidRPr="00747184">
              <w:rPr>
                <w:rFonts w:ascii="Times New Roman" w:hAnsi="Times New Roman"/>
                <w:bCs/>
                <w:lang w:val="kl-GL"/>
              </w:rPr>
              <w:t xml:space="preserve">suussutsillu normuinik </w:t>
            </w:r>
            <w:r w:rsidR="00795571" w:rsidRPr="00747184">
              <w:rPr>
                <w:rFonts w:ascii="Times New Roman" w:hAnsi="Times New Roman"/>
                <w:bCs/>
                <w:lang w:val="kl-GL"/>
              </w:rPr>
              <w:t xml:space="preserve">assigiinnik pilersitsinermi, </w:t>
            </w:r>
            <w:r w:rsidR="002B5C4C" w:rsidRPr="00747184">
              <w:rPr>
                <w:rFonts w:ascii="Times New Roman" w:hAnsi="Times New Roman"/>
                <w:bCs/>
                <w:lang w:val="kl-GL"/>
              </w:rPr>
              <w:t xml:space="preserve">innarluutilinnut tunngasut </w:t>
            </w:r>
            <w:r w:rsidR="007C40C9" w:rsidRPr="00747184">
              <w:rPr>
                <w:rFonts w:ascii="Times New Roman" w:hAnsi="Times New Roman"/>
                <w:bCs/>
                <w:lang w:val="kl-GL"/>
              </w:rPr>
              <w:t>kontoni aningaasartuutinut agguataarneqassapput</w:t>
            </w:r>
            <w:r w:rsidR="00B465DF" w:rsidRPr="00747184">
              <w:rPr>
                <w:rFonts w:ascii="Times New Roman" w:hAnsi="Times New Roman"/>
                <w:bCs/>
                <w:lang w:val="kl-GL"/>
              </w:rPr>
              <w:t xml:space="preserve">, maannamut taanna </w:t>
            </w:r>
            <w:r w:rsidR="00D4676D" w:rsidRPr="00747184">
              <w:rPr>
                <w:rFonts w:ascii="Times New Roman" w:hAnsi="Times New Roman"/>
                <w:bCs/>
                <w:lang w:val="kl-GL"/>
              </w:rPr>
              <w:t>Namminersorlutik Oqartussanit matussuserneqarnikuuvoq</w:t>
            </w:r>
            <w:r w:rsidR="008874E4" w:rsidRPr="00747184">
              <w:rPr>
                <w:rFonts w:ascii="Times New Roman" w:hAnsi="Times New Roman"/>
                <w:bCs/>
                <w:lang w:val="kl-GL"/>
              </w:rPr>
              <w:t>/utertitsivigineqartarpoq</w:t>
            </w:r>
            <w:r w:rsidR="00376135" w:rsidRPr="00747184">
              <w:rPr>
                <w:rFonts w:ascii="Times New Roman" w:hAnsi="Times New Roman"/>
                <w:bCs/>
                <w:lang w:val="kl-GL"/>
              </w:rPr>
              <w:t xml:space="preserve"> kommunimillu aningaasartuutaalluni. </w:t>
            </w:r>
            <w:r w:rsidR="005542FA" w:rsidRPr="00747184">
              <w:rPr>
                <w:rFonts w:ascii="Times New Roman" w:hAnsi="Times New Roman"/>
                <w:bCs/>
                <w:lang w:val="kl-GL"/>
              </w:rPr>
              <w:t>Taamaattumik ukiuni tulliuttuni</w:t>
            </w:r>
            <w:r w:rsidR="00BE6A25" w:rsidRPr="00747184">
              <w:rPr>
                <w:rFonts w:ascii="Times New Roman" w:hAnsi="Times New Roman"/>
                <w:bCs/>
                <w:lang w:val="kl-GL"/>
              </w:rPr>
              <w:t xml:space="preserve"> innarluutilinnut tunngasut </w:t>
            </w:r>
            <w:r w:rsidR="004763D3" w:rsidRPr="00747184">
              <w:rPr>
                <w:rFonts w:ascii="Times New Roman" w:hAnsi="Times New Roman"/>
                <w:bCs/>
                <w:lang w:val="kl-GL"/>
              </w:rPr>
              <w:t>tamanut tapiissu</w:t>
            </w:r>
            <w:r w:rsidR="00283BF3" w:rsidRPr="00747184">
              <w:rPr>
                <w:rFonts w:ascii="Times New Roman" w:hAnsi="Times New Roman"/>
                <w:bCs/>
                <w:lang w:val="kl-GL"/>
              </w:rPr>
              <w:t>taat</w:t>
            </w:r>
            <w:r w:rsidR="003128F6" w:rsidRPr="00747184">
              <w:rPr>
                <w:rFonts w:ascii="Times New Roman" w:hAnsi="Times New Roman"/>
                <w:bCs/>
                <w:lang w:val="kl-GL"/>
              </w:rPr>
              <w:t xml:space="preserve"> aaqqiivigineqarnissaa </w:t>
            </w:r>
            <w:r w:rsidR="009D3CD2" w:rsidRPr="00747184">
              <w:rPr>
                <w:rFonts w:ascii="Times New Roman" w:hAnsi="Times New Roman"/>
                <w:bCs/>
                <w:lang w:val="kl-GL"/>
              </w:rPr>
              <w:t xml:space="preserve">agguaassinermi </w:t>
            </w:r>
            <w:r w:rsidR="003128F6" w:rsidRPr="00747184">
              <w:rPr>
                <w:rFonts w:ascii="Times New Roman" w:hAnsi="Times New Roman"/>
                <w:bCs/>
                <w:lang w:val="kl-GL"/>
              </w:rPr>
              <w:t>ajornaallissaaq</w:t>
            </w:r>
            <w:r w:rsidR="00F77C19" w:rsidRPr="00747184">
              <w:rPr>
                <w:rFonts w:ascii="Times New Roman" w:hAnsi="Times New Roman"/>
                <w:bCs/>
                <w:lang w:val="kl-GL"/>
              </w:rPr>
              <w:t xml:space="preserve">. </w:t>
            </w:r>
            <w:r w:rsidR="0000704D" w:rsidRPr="00747184">
              <w:rPr>
                <w:rFonts w:ascii="Times New Roman" w:hAnsi="Times New Roman"/>
                <w:bCs/>
                <w:lang w:val="kl-GL"/>
              </w:rPr>
              <w:t>Kontot nassuiaaffigineqassapput</w:t>
            </w:r>
            <w:r w:rsidR="007E04F4" w:rsidRPr="00747184">
              <w:rPr>
                <w:rFonts w:ascii="Times New Roman" w:hAnsi="Times New Roman"/>
                <w:bCs/>
                <w:lang w:val="kl-GL"/>
              </w:rPr>
              <w:t xml:space="preserve"> tassa </w:t>
            </w:r>
            <w:r w:rsidR="0079515B" w:rsidRPr="00747184">
              <w:rPr>
                <w:rFonts w:ascii="Times New Roman" w:hAnsi="Times New Roman"/>
                <w:bCs/>
                <w:lang w:val="kl-GL"/>
              </w:rPr>
              <w:t xml:space="preserve">tamanut tapiissutaanersut imaluunniit </w:t>
            </w:r>
            <w:r w:rsidR="00C33CC8" w:rsidRPr="00747184">
              <w:rPr>
                <w:rFonts w:ascii="Times New Roman" w:hAnsi="Times New Roman"/>
                <w:bCs/>
                <w:lang w:val="kl-GL"/>
              </w:rPr>
              <w:t>taamaattuunnginnersut</w:t>
            </w:r>
            <w:r w:rsidR="0086059C" w:rsidRPr="00747184">
              <w:rPr>
                <w:rFonts w:ascii="Times New Roman" w:hAnsi="Times New Roman"/>
                <w:bCs/>
                <w:lang w:val="kl-GL"/>
              </w:rPr>
              <w:t xml:space="preserve"> (</w:t>
            </w:r>
            <w:r w:rsidR="00152ADB" w:rsidRPr="00747184">
              <w:rPr>
                <w:rFonts w:ascii="Times New Roman" w:hAnsi="Times New Roman"/>
                <w:bCs/>
                <w:lang w:val="kl-GL"/>
              </w:rPr>
              <w:t>assersuutigalugu naqinneq ”B” atorneqarluni</w:t>
            </w:r>
            <w:r w:rsidR="00B358C6" w:rsidRPr="00747184">
              <w:rPr>
                <w:rFonts w:ascii="Times New Roman" w:hAnsi="Times New Roman"/>
                <w:bCs/>
                <w:lang w:val="kl-GL"/>
              </w:rPr>
              <w:t xml:space="preserve"> kontot aqqanut).</w:t>
            </w:r>
          </w:p>
          <w:p w:rsidR="00B358C6" w:rsidRPr="00747184" w:rsidRDefault="00B358C6" w:rsidP="000B3F23">
            <w:pPr>
              <w:rPr>
                <w:rFonts w:ascii="Times New Roman" w:hAnsi="Times New Roman"/>
                <w:bCs/>
                <w:lang w:val="kl-GL"/>
              </w:rPr>
            </w:pPr>
          </w:p>
          <w:p w:rsidR="00B358C6" w:rsidRPr="00747184" w:rsidRDefault="00A731BC" w:rsidP="00F1386A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Aammattaaq </w:t>
            </w:r>
            <w:r w:rsidR="00362129" w:rsidRPr="00747184">
              <w:rPr>
                <w:rFonts w:ascii="Times New Roman" w:hAnsi="Times New Roman"/>
                <w:bCs/>
                <w:lang w:val="kl-GL"/>
              </w:rPr>
              <w:t xml:space="preserve">kommunimit ingerlanneqartumik </w:t>
            </w:r>
            <w:r w:rsidR="00BF1220" w:rsidRPr="00747184">
              <w:rPr>
                <w:rFonts w:ascii="Times New Roman" w:hAnsi="Times New Roman"/>
                <w:bCs/>
                <w:lang w:val="kl-GL"/>
              </w:rPr>
              <w:t>aningaasartuutinut isertitanik kontomik pilersitsisoqassaaq</w:t>
            </w:r>
            <w:r w:rsidR="00AA6FF7" w:rsidRPr="00747184">
              <w:rPr>
                <w:rFonts w:ascii="Times New Roman" w:hAnsi="Times New Roman"/>
                <w:bCs/>
                <w:lang w:val="kl-GL"/>
              </w:rPr>
              <w:t xml:space="preserve"> 2010-p naanissaata tungaanut</w:t>
            </w:r>
            <w:r w:rsidR="00C330DE" w:rsidRPr="00747184">
              <w:rPr>
                <w:rFonts w:ascii="Times New Roman" w:hAnsi="Times New Roman"/>
                <w:bCs/>
                <w:lang w:val="kl-GL"/>
              </w:rPr>
              <w:t>, ta</w:t>
            </w:r>
            <w:r w:rsidR="008B7000" w:rsidRPr="00747184">
              <w:rPr>
                <w:rFonts w:ascii="Times New Roman" w:hAnsi="Times New Roman"/>
                <w:bCs/>
                <w:lang w:val="kl-GL"/>
              </w:rPr>
              <w:t xml:space="preserve">mannalu </w:t>
            </w:r>
            <w:r w:rsidR="00852177" w:rsidRPr="00747184">
              <w:rPr>
                <w:rFonts w:ascii="Times New Roman" w:hAnsi="Times New Roman"/>
                <w:bCs/>
                <w:lang w:val="kl-GL"/>
              </w:rPr>
              <w:t xml:space="preserve">naammagittaalliuutinik </w:t>
            </w:r>
            <w:r w:rsidR="00F1386A" w:rsidRPr="00747184">
              <w:rPr>
                <w:rFonts w:ascii="Times New Roman" w:hAnsi="Times New Roman"/>
                <w:bCs/>
                <w:lang w:val="kl-GL"/>
              </w:rPr>
              <w:t>inaagassanut ingerlasunulluunniit atatillugu Namminersorlutik Oqartussanik utertitsitsivigineqarsinnaallutik.</w:t>
            </w:r>
          </w:p>
          <w:p w:rsidR="00F1386A" w:rsidRPr="00747184" w:rsidRDefault="00F1386A" w:rsidP="00F1386A">
            <w:pPr>
              <w:rPr>
                <w:rFonts w:ascii="Times New Roman" w:hAnsi="Times New Roman"/>
                <w:bCs/>
                <w:lang w:val="kl-GL"/>
              </w:rPr>
            </w:pPr>
          </w:p>
          <w:p w:rsidR="00F1386A" w:rsidRPr="00747184" w:rsidRDefault="00FF1131" w:rsidP="00F1386A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Naggataatigut innarluutillip innuttaasup Danmarkimi ulloq unnuarlu paaqqinnittarfimmiinneranut atatillugu </w:t>
            </w:r>
            <w:r w:rsidR="0030568D" w:rsidRPr="00747184">
              <w:rPr>
                <w:rFonts w:ascii="Times New Roman" w:hAnsi="Times New Roman"/>
                <w:bCs/>
                <w:lang w:val="kl-GL"/>
              </w:rPr>
              <w:t xml:space="preserve">akiliisarnernut </w:t>
            </w:r>
            <w:r w:rsidR="00AE49DA" w:rsidRPr="00747184">
              <w:rPr>
                <w:rFonts w:ascii="Times New Roman" w:hAnsi="Times New Roman"/>
                <w:bCs/>
                <w:lang w:val="kl-GL"/>
              </w:rPr>
              <w:t xml:space="preserve">allanullu aningaasartuutinut attuumassuteqartunut </w:t>
            </w:r>
            <w:r w:rsidR="00951501" w:rsidRPr="00747184">
              <w:rPr>
                <w:rFonts w:ascii="Times New Roman" w:hAnsi="Times New Roman"/>
                <w:bCs/>
                <w:lang w:val="kl-GL"/>
              </w:rPr>
              <w:t xml:space="preserve">annertunerusumik aningaasartuutaasunut </w:t>
            </w:r>
            <w:r w:rsidR="00E51DFF" w:rsidRPr="00747184">
              <w:rPr>
                <w:rFonts w:ascii="Times New Roman" w:hAnsi="Times New Roman"/>
                <w:bCs/>
                <w:lang w:val="kl-GL"/>
              </w:rPr>
              <w:t xml:space="preserve">utertitassanngortinnerannut </w:t>
            </w:r>
            <w:r w:rsidR="002D332C" w:rsidRPr="00747184">
              <w:rPr>
                <w:rFonts w:ascii="Times New Roman" w:hAnsi="Times New Roman"/>
                <w:bCs/>
                <w:lang w:val="kl-GL"/>
              </w:rPr>
              <w:t>isertitanik kontomik pilersitsisoqassaaq</w:t>
            </w:r>
            <w:r w:rsidR="003B1CA2" w:rsidRPr="00747184">
              <w:rPr>
                <w:rFonts w:ascii="Times New Roman" w:hAnsi="Times New Roman"/>
                <w:bCs/>
                <w:lang w:val="kl-GL"/>
              </w:rPr>
              <w:t xml:space="preserve"> (malugiuk </w:t>
            </w:r>
            <w:r w:rsidR="00BD4D95" w:rsidRPr="00747184">
              <w:rPr>
                <w:rFonts w:ascii="Times New Roman" w:hAnsi="Times New Roman"/>
                <w:bCs/>
                <w:lang w:val="kl-GL"/>
              </w:rPr>
              <w:t xml:space="preserve">konto nutaaq </w:t>
            </w:r>
            <w:r w:rsidR="00DA367B" w:rsidRPr="00747184">
              <w:rPr>
                <w:rFonts w:ascii="Times New Roman" w:hAnsi="Times New Roman"/>
                <w:bCs/>
                <w:lang w:val="kl-GL"/>
              </w:rPr>
              <w:t>48-20).</w:t>
            </w:r>
          </w:p>
          <w:p w:rsidR="00DA367B" w:rsidRPr="00747184" w:rsidRDefault="00DA367B" w:rsidP="00F1386A">
            <w:pPr>
              <w:rPr>
                <w:rFonts w:ascii="Times New Roman" w:hAnsi="Times New Roman"/>
                <w:bCs/>
                <w:lang w:val="kl-GL"/>
              </w:rPr>
            </w:pPr>
          </w:p>
          <w:p w:rsidR="00DA367B" w:rsidRPr="00747184" w:rsidRDefault="002777D2" w:rsidP="00F1386A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Inunnut innarluutilinnut </w:t>
            </w:r>
            <w:r w:rsidR="003F5ECA" w:rsidRPr="00747184">
              <w:rPr>
                <w:rFonts w:ascii="Times New Roman" w:hAnsi="Times New Roman"/>
                <w:bCs/>
                <w:lang w:val="kl-GL"/>
              </w:rPr>
              <w:t xml:space="preserve">innarluutillit peqqussutaannut ilanngunneqarsimanngitsut </w:t>
            </w:r>
            <w:r w:rsidR="00BD6E88" w:rsidRPr="00747184">
              <w:rPr>
                <w:rFonts w:ascii="Times New Roman" w:hAnsi="Times New Roman"/>
                <w:bCs/>
                <w:lang w:val="kl-GL"/>
              </w:rPr>
              <w:t xml:space="preserve">aningaasartuutaat </w:t>
            </w:r>
            <w:r w:rsidR="00DE637C" w:rsidRPr="00747184">
              <w:rPr>
                <w:rFonts w:ascii="Times New Roman" w:hAnsi="Times New Roman"/>
                <w:bCs/>
                <w:lang w:val="kl-GL"/>
              </w:rPr>
              <w:t>ima nalunaarsorneqassapput:</w:t>
            </w:r>
          </w:p>
          <w:p w:rsidR="00AB7C64" w:rsidRPr="00747184" w:rsidRDefault="00AB7C64" w:rsidP="00F1386A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- </w:t>
            </w:r>
            <w:r w:rsidR="003C4CC5" w:rsidRPr="00747184">
              <w:rPr>
                <w:rFonts w:ascii="Times New Roman" w:hAnsi="Times New Roman"/>
                <w:bCs/>
                <w:lang w:val="kl-GL"/>
              </w:rPr>
              <w:t>meeqqat isumaginerini aningaasartuutit (meeqqat kisimik imaluunniit</w:t>
            </w:r>
          </w:p>
          <w:p w:rsidR="003C4CC5" w:rsidRPr="00747184" w:rsidRDefault="003C4CC5" w:rsidP="00F1386A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- </w:t>
            </w:r>
            <w:r w:rsidR="005F39F7" w:rsidRPr="00747184">
              <w:rPr>
                <w:rFonts w:ascii="Times New Roman" w:hAnsi="Times New Roman"/>
                <w:bCs/>
                <w:lang w:val="kl-GL"/>
              </w:rPr>
              <w:t xml:space="preserve">utoqqalinersialinnut </w:t>
            </w:r>
            <w:r w:rsidR="00D110EB" w:rsidRPr="00747184">
              <w:rPr>
                <w:rFonts w:ascii="Times New Roman" w:hAnsi="Times New Roman"/>
                <w:bCs/>
                <w:lang w:val="kl-GL"/>
              </w:rPr>
              <w:t>inuttut tapiissutit imaluunniit</w:t>
            </w:r>
          </w:p>
          <w:p w:rsidR="00D110EB" w:rsidRPr="00747184" w:rsidRDefault="00D110EB" w:rsidP="00F1386A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- </w:t>
            </w:r>
            <w:r w:rsidR="009E08DD" w:rsidRPr="00747184">
              <w:rPr>
                <w:rFonts w:ascii="Times New Roman" w:hAnsi="Times New Roman"/>
                <w:bCs/>
                <w:lang w:val="kl-GL"/>
              </w:rPr>
              <w:t>aningaasartuutinut ataasiakkaanut pisortatigoortumik ikiorsiissutit imaluunniit</w:t>
            </w:r>
          </w:p>
          <w:p w:rsidR="008E46EA" w:rsidRPr="00747184" w:rsidRDefault="008E46EA" w:rsidP="00F1386A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- </w:t>
            </w:r>
            <w:r w:rsidR="00B76050" w:rsidRPr="00747184">
              <w:rPr>
                <w:rFonts w:ascii="Times New Roman" w:hAnsi="Times New Roman"/>
                <w:bCs/>
                <w:lang w:val="kl-GL"/>
              </w:rPr>
              <w:t>pisariaqavissumik pisariaqartitsinikkut (</w:t>
            </w:r>
            <w:r w:rsidR="00466F56" w:rsidRPr="00747184">
              <w:rPr>
                <w:rFonts w:ascii="Times New Roman" w:hAnsi="Times New Roman"/>
                <w:bCs/>
                <w:lang w:val="kl-GL"/>
              </w:rPr>
              <w:t xml:space="preserve">suliffissaaleqisut taavalu </w:t>
            </w:r>
            <w:r w:rsidR="00DF1FED" w:rsidRPr="00747184">
              <w:rPr>
                <w:rFonts w:ascii="Times New Roman" w:hAnsi="Times New Roman"/>
                <w:bCs/>
                <w:lang w:val="kl-GL"/>
              </w:rPr>
              <w:t>inuit immikkorluinnaq pisariaqartitsisut).</w:t>
            </w:r>
          </w:p>
          <w:p w:rsidR="00DB6B2E" w:rsidRPr="00747184" w:rsidRDefault="00DB6B2E" w:rsidP="00F1386A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E8114B" w:rsidRPr="00747184" w:rsidRDefault="00BB059D" w:rsidP="00077D21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lastRenderedPageBreak/>
              <w:t>9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>)</w:t>
            </w:r>
            <w:r w:rsidR="00E8114B" w:rsidRPr="00747184">
              <w:rPr>
                <w:rFonts w:ascii="Times New Roman" w:hAnsi="Times New Roman"/>
                <w:b/>
                <w:u w:val="single"/>
              </w:rPr>
              <w:t>. Økonomistyring</w:t>
            </w:r>
            <w:r w:rsidR="00AE52C3" w:rsidRPr="00747184">
              <w:rPr>
                <w:rFonts w:ascii="Times New Roman" w:hAnsi="Times New Roman"/>
                <w:b/>
                <w:u w:val="single"/>
              </w:rPr>
              <w:t xml:space="preserve"> på handicapområdet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>.</w:t>
            </w:r>
          </w:p>
          <w:p w:rsidR="00AE52C3" w:rsidRPr="00747184" w:rsidRDefault="00AE52C3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AA239C" w:rsidRPr="00747184" w:rsidRDefault="00AE52C3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Den daglige økonomistyring på handicapområdet foretages lokalt af de respektive sagsbehandlere og støttepersonkoordinatorer på handicapområdet</w:t>
            </w:r>
            <w:r w:rsidR="007B3CB1" w:rsidRPr="00747184">
              <w:rPr>
                <w:rFonts w:ascii="Times New Roman" w:hAnsi="Times New Roman"/>
              </w:rPr>
              <w:t xml:space="preserve"> i tæt samarbejde med økonomikonsulenten på handicapområdet og handicapkonsulenten</w:t>
            </w:r>
            <w:r w:rsidRPr="00747184">
              <w:rPr>
                <w:rFonts w:ascii="Times New Roman" w:hAnsi="Times New Roman"/>
              </w:rPr>
              <w:t xml:space="preserve">. </w:t>
            </w:r>
          </w:p>
          <w:p w:rsidR="00AA239C" w:rsidRPr="00747184" w:rsidRDefault="00AA239C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E8114B" w:rsidRPr="00747184" w:rsidRDefault="00745EE9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Der etableres ø</w:t>
            </w:r>
            <w:r w:rsidR="00E8114B" w:rsidRPr="00747184">
              <w:rPr>
                <w:rFonts w:ascii="Times New Roman" w:hAnsi="Times New Roman"/>
              </w:rPr>
              <w:t xml:space="preserve">konomisk </w:t>
            </w:r>
            <w:r w:rsidRPr="00747184">
              <w:rPr>
                <w:rFonts w:ascii="Times New Roman" w:hAnsi="Times New Roman"/>
              </w:rPr>
              <w:t>s</w:t>
            </w:r>
            <w:r w:rsidR="00E8114B" w:rsidRPr="00747184">
              <w:rPr>
                <w:rFonts w:ascii="Times New Roman" w:hAnsi="Times New Roman"/>
              </w:rPr>
              <w:t>tyregruppe på handicapområdet</w:t>
            </w:r>
            <w:r w:rsidRPr="00747184">
              <w:rPr>
                <w:rFonts w:ascii="Times New Roman" w:hAnsi="Times New Roman"/>
              </w:rPr>
              <w:t xml:space="preserve"> i den centrale socialforvaltning</w:t>
            </w:r>
            <w:r w:rsidR="00E8114B" w:rsidRPr="00747184">
              <w:rPr>
                <w:rFonts w:ascii="Times New Roman" w:hAnsi="Times New Roman"/>
              </w:rPr>
              <w:t>.</w:t>
            </w:r>
          </w:p>
          <w:p w:rsidR="00745EE9" w:rsidRPr="00747184" w:rsidRDefault="00745EE9" w:rsidP="00745EE9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Styregruppen består af følgende </w:t>
            </w:r>
            <w:r w:rsidR="00D761F8" w:rsidRPr="00747184">
              <w:rPr>
                <w:rFonts w:ascii="Times New Roman" w:hAnsi="Times New Roman"/>
              </w:rPr>
              <w:t>person</w:t>
            </w:r>
            <w:r w:rsidRPr="00747184">
              <w:rPr>
                <w:rFonts w:ascii="Times New Roman" w:hAnsi="Times New Roman"/>
              </w:rPr>
              <w:t>er:</w:t>
            </w:r>
          </w:p>
          <w:p w:rsidR="00745EE9" w:rsidRPr="00747184" w:rsidRDefault="00745EE9" w:rsidP="00745EE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Økonomikonsulenten på handicapområdet.</w:t>
            </w:r>
          </w:p>
          <w:p w:rsidR="00745EE9" w:rsidRPr="00747184" w:rsidRDefault="00745EE9" w:rsidP="00745EE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Handicapkonsulenten.</w:t>
            </w:r>
          </w:p>
          <w:p w:rsidR="00745EE9" w:rsidRPr="00747184" w:rsidRDefault="00745EE9" w:rsidP="00745EE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Fagchefen.</w:t>
            </w:r>
          </w:p>
          <w:p w:rsidR="00745EE9" w:rsidRPr="00747184" w:rsidRDefault="00745EE9" w:rsidP="00745EE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Økonomikonsulenten på socialområdet.</w:t>
            </w:r>
          </w:p>
          <w:p w:rsidR="00745EE9" w:rsidRPr="00747184" w:rsidRDefault="00745EE9" w:rsidP="00745EE9">
            <w:pPr>
              <w:rPr>
                <w:rFonts w:ascii="Times New Roman" w:hAnsi="Times New Roman"/>
              </w:rPr>
            </w:pPr>
          </w:p>
          <w:p w:rsidR="00DB0E35" w:rsidRPr="00747184" w:rsidRDefault="00DB0E35" w:rsidP="00745EE9">
            <w:pPr>
              <w:rPr>
                <w:rFonts w:ascii="Times New Roman" w:hAnsi="Times New Roman"/>
              </w:rPr>
            </w:pPr>
          </w:p>
          <w:p w:rsidR="00DB0E35" w:rsidRPr="00747184" w:rsidRDefault="00DB0E35" w:rsidP="00745EE9">
            <w:pPr>
              <w:rPr>
                <w:rFonts w:ascii="Times New Roman" w:hAnsi="Times New Roman"/>
              </w:rPr>
            </w:pPr>
          </w:p>
          <w:p w:rsidR="00745EE9" w:rsidRPr="00747184" w:rsidRDefault="00745EE9" w:rsidP="00745EE9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Derudover kan efter behov tilforordnes den nødvendige fagekspertise, især fra kommunens revisorer, eksperter på IT området og sagkyndige på økonomiområdet.</w:t>
            </w:r>
          </w:p>
          <w:p w:rsidR="00745EE9" w:rsidRPr="00747184" w:rsidRDefault="00745EE9" w:rsidP="00745EE9">
            <w:pPr>
              <w:rPr>
                <w:rFonts w:ascii="Times New Roman" w:hAnsi="Times New Roman"/>
              </w:rPr>
            </w:pPr>
          </w:p>
          <w:p w:rsidR="00C928C8" w:rsidRPr="00747184" w:rsidRDefault="00DB0E35" w:rsidP="00C928C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="007B3CB1" w:rsidRPr="00747184">
              <w:rPr>
                <w:rFonts w:ascii="Times New Roman" w:hAnsi="Times New Roman"/>
              </w:rPr>
              <w:t xml:space="preserve">Økonomisk styregruppe på handicapområdet </w:t>
            </w:r>
            <w:r w:rsidR="004F61CA" w:rsidRPr="00747184">
              <w:rPr>
                <w:rFonts w:ascii="Times New Roman" w:hAnsi="Times New Roman"/>
              </w:rPr>
              <w:t>afholder møder én gang om måned</w:t>
            </w:r>
            <w:r w:rsidR="00D761F8" w:rsidRPr="00747184">
              <w:rPr>
                <w:rFonts w:ascii="Times New Roman" w:hAnsi="Times New Roman"/>
              </w:rPr>
              <w:t>en</w:t>
            </w:r>
            <w:r w:rsidR="004F61CA" w:rsidRPr="00747184">
              <w:rPr>
                <w:rFonts w:ascii="Times New Roman" w:hAnsi="Times New Roman"/>
              </w:rPr>
              <w:t xml:space="preserve"> i forbindelse med gennemgang af balancen</w:t>
            </w:r>
            <w:r w:rsidR="00267B58" w:rsidRPr="00747184">
              <w:rPr>
                <w:rFonts w:ascii="Times New Roman" w:hAnsi="Times New Roman"/>
              </w:rPr>
              <w:t xml:space="preserve"> og hver kvartal </w:t>
            </w:r>
            <w:r w:rsidR="00267B58" w:rsidRPr="00747184">
              <w:rPr>
                <w:rFonts w:ascii="Times New Roman" w:hAnsi="Times New Roman"/>
              </w:rPr>
              <w:lastRenderedPageBreak/>
              <w:t>udarbejdes der forbrugsrapport efter mødet</w:t>
            </w:r>
            <w:r w:rsidR="00D761F8" w:rsidRPr="00747184">
              <w:rPr>
                <w:rFonts w:ascii="Times New Roman" w:hAnsi="Times New Roman"/>
              </w:rPr>
              <w:t xml:space="preserve"> (på baggrund af oplysninger tilsendt fra afdelingsledere i lokale socialafdelinger)</w:t>
            </w:r>
            <w:r w:rsidR="004F61CA" w:rsidRPr="00747184">
              <w:rPr>
                <w:rFonts w:ascii="Times New Roman" w:hAnsi="Times New Roman"/>
              </w:rPr>
              <w:t xml:space="preserve">. Økonomisk styregruppe kan endvidere </w:t>
            </w:r>
            <w:r w:rsidR="007B3CB1" w:rsidRPr="00747184">
              <w:rPr>
                <w:rFonts w:ascii="Times New Roman" w:hAnsi="Times New Roman"/>
              </w:rPr>
              <w:t xml:space="preserve">indkaldes til </w:t>
            </w:r>
            <w:r w:rsidR="004F61CA" w:rsidRPr="00747184">
              <w:rPr>
                <w:rFonts w:ascii="Times New Roman" w:hAnsi="Times New Roman"/>
              </w:rPr>
              <w:t xml:space="preserve">ekstraordinært </w:t>
            </w:r>
            <w:r w:rsidR="007B3CB1" w:rsidRPr="00747184">
              <w:rPr>
                <w:rFonts w:ascii="Times New Roman" w:hAnsi="Times New Roman"/>
              </w:rPr>
              <w:t xml:space="preserve">møde når der er en eller flere vigtige økonomiske problemstillinger på området der skal drøftes, især i forbindelse med </w:t>
            </w:r>
            <w:r w:rsidR="004F61CA" w:rsidRPr="00747184">
              <w:rPr>
                <w:rFonts w:ascii="Times New Roman" w:hAnsi="Times New Roman"/>
              </w:rPr>
              <w:t xml:space="preserve">balancen, </w:t>
            </w:r>
            <w:r w:rsidR="007B3CB1" w:rsidRPr="00747184">
              <w:rPr>
                <w:rFonts w:ascii="Times New Roman" w:hAnsi="Times New Roman"/>
              </w:rPr>
              <w:t xml:space="preserve">regnskab, forbrug af budgetbevillinger, dokumentation eller kontering på handicapområdet, uanset om problemet ligger i den centrale forvaltning eller i den enkelte socialafdeling. Økonomikonsulenten på handicapområdet indkalder til møde med minimum 5 arbejdsdages varsel og stiller sekretærbistand til rådighed med henblik på udsendelse af skriftligt materiale til teamets medlemmer minimum 3 arbejdsdage forud for mødet samt udarbejdelse af dagsordner og referater fra mødet maksimum 3 arbejdsdage efter mødets afholdelse. </w:t>
            </w:r>
            <w:r w:rsidR="00C928C8" w:rsidRPr="00747184">
              <w:rPr>
                <w:rFonts w:ascii="Times New Roman" w:hAnsi="Times New Roman"/>
              </w:rPr>
              <w:t>Alle dokumenter i forbindelse med styregruppens møder bør være i elektronisk form.</w:t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C928C8" w:rsidRPr="00747184">
              <w:rPr>
                <w:rFonts w:ascii="Times New Roman" w:hAnsi="Times New Roman"/>
              </w:rPr>
              <w:t>Indtil andet bliver besluttet afholdes styregruppens møder i mødelokalet i den centrale socialforvaltning i Ilulissat.</w:t>
            </w:r>
          </w:p>
          <w:p w:rsidR="00C928C8" w:rsidRPr="00747184" w:rsidRDefault="00C928C8" w:rsidP="00C928C8">
            <w:pPr>
              <w:rPr>
                <w:rFonts w:ascii="Times New Roman" w:hAnsi="Times New Roman"/>
              </w:rPr>
            </w:pPr>
          </w:p>
          <w:p w:rsidR="00C928C8" w:rsidRPr="00747184" w:rsidRDefault="00C928C8" w:rsidP="00C928C8">
            <w:pPr>
              <w:rPr>
                <w:rFonts w:ascii="Times New Roman" w:hAnsi="Times New Roman"/>
              </w:rPr>
            </w:pPr>
            <w:r w:rsidRPr="00747184">
              <w:rPr>
                <w:rStyle w:val="Fremhv"/>
                <w:rFonts w:ascii="Times New Roman" w:hAnsi="Times New Roman"/>
                <w:b w:val="0"/>
              </w:rPr>
              <w:t>Styregruppen</w:t>
            </w:r>
            <w:r w:rsidRPr="00747184">
              <w:rPr>
                <w:rFonts w:ascii="Times New Roman" w:hAnsi="Times New Roman"/>
              </w:rPr>
              <w:t xml:space="preserve"> er beslutningsdygtigt, når mindst 2 af 4 medlemmer er til stede. </w:t>
            </w:r>
            <w:r w:rsidR="004F61CA" w:rsidRPr="00747184">
              <w:rPr>
                <w:rFonts w:ascii="Times New Roman" w:hAnsi="Times New Roman"/>
              </w:rPr>
              <w:t xml:space="preserve">Skulle der være uenighed i gruppen tages </w:t>
            </w:r>
            <w:r w:rsidR="004F61CA" w:rsidRPr="00747184">
              <w:rPr>
                <w:rFonts w:ascii="Times New Roman" w:hAnsi="Times New Roman"/>
                <w:color w:val="000000"/>
              </w:rPr>
              <w:t>b</w:t>
            </w:r>
            <w:r w:rsidRPr="00747184">
              <w:rPr>
                <w:rFonts w:ascii="Times New Roman" w:hAnsi="Times New Roman"/>
                <w:color w:val="000000"/>
              </w:rPr>
              <w:t xml:space="preserve">eslutninger </w:t>
            </w:r>
            <w:r w:rsidR="00267B58" w:rsidRPr="00747184">
              <w:rPr>
                <w:rFonts w:ascii="Times New Roman" w:hAnsi="Times New Roman"/>
                <w:color w:val="000000"/>
              </w:rPr>
              <w:t xml:space="preserve">ved almindelig stemmeflerhed, hvor </w:t>
            </w:r>
            <w:r w:rsidRPr="00747184">
              <w:rPr>
                <w:rFonts w:ascii="Times New Roman" w:hAnsi="Times New Roman"/>
                <w:color w:val="000000"/>
              </w:rPr>
              <w:t xml:space="preserve">fagchefens stemme </w:t>
            </w:r>
            <w:r w:rsidR="00267B58" w:rsidRPr="00747184">
              <w:rPr>
                <w:rFonts w:ascii="Times New Roman" w:hAnsi="Times New Roman"/>
                <w:color w:val="000000"/>
              </w:rPr>
              <w:t xml:space="preserve">tillægges </w:t>
            </w:r>
            <w:r w:rsidRPr="00747184">
              <w:rPr>
                <w:rFonts w:ascii="Times New Roman" w:hAnsi="Times New Roman"/>
                <w:color w:val="000000"/>
              </w:rPr>
              <w:t>afgørende betydning.</w:t>
            </w:r>
          </w:p>
          <w:p w:rsidR="00C928C8" w:rsidRPr="00747184" w:rsidRDefault="00C928C8" w:rsidP="00C928C8">
            <w:pPr>
              <w:rPr>
                <w:rFonts w:ascii="Times New Roman" w:hAnsi="Times New Roman"/>
                <w:color w:val="000000"/>
              </w:rPr>
            </w:pPr>
          </w:p>
          <w:p w:rsidR="00C928C8" w:rsidRPr="00747184" w:rsidRDefault="00DB0E35" w:rsidP="00C928C8">
            <w:pPr>
              <w:rPr>
                <w:rFonts w:ascii="Times New Roman" w:hAnsi="Times New Roman"/>
                <w:color w:val="000000"/>
              </w:rPr>
            </w:pPr>
            <w:r w:rsidRPr="00747184">
              <w:rPr>
                <w:rFonts w:ascii="Times New Roman" w:hAnsi="Times New Roman"/>
                <w:color w:val="000000"/>
              </w:rPr>
              <w:br/>
            </w:r>
            <w:r w:rsidR="00C928C8" w:rsidRPr="00747184">
              <w:rPr>
                <w:rFonts w:ascii="Times New Roman" w:hAnsi="Times New Roman"/>
                <w:color w:val="000000"/>
              </w:rPr>
              <w:t>Referat fra styregruppens møde udsendes af økonomikonsulenten i elektronisk form efter godkendelse til alle medlemmer og relevante socialafdelinger.</w:t>
            </w:r>
          </w:p>
          <w:p w:rsidR="00C928C8" w:rsidRPr="00747184" w:rsidRDefault="00C928C8" w:rsidP="00C928C8">
            <w:pPr>
              <w:rPr>
                <w:rFonts w:ascii="Times New Roman" w:hAnsi="Times New Roman"/>
              </w:rPr>
            </w:pPr>
          </w:p>
          <w:p w:rsidR="00C928C8" w:rsidRPr="00747184" w:rsidRDefault="00DB0E35" w:rsidP="00C928C8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="00C928C8" w:rsidRPr="00747184">
              <w:rPr>
                <w:rFonts w:ascii="Times New Roman" w:hAnsi="Times New Roman"/>
              </w:rPr>
              <w:t xml:space="preserve">På baggrund af referatet foretages der handlinger i overensstemmelse med de trufne beslutninger. Handlingerne </w:t>
            </w:r>
            <w:r w:rsidR="00D761F8" w:rsidRPr="00747184">
              <w:rPr>
                <w:rFonts w:ascii="Times New Roman" w:hAnsi="Times New Roman"/>
              </w:rPr>
              <w:t>skal</w:t>
            </w:r>
            <w:r w:rsidR="00C928C8" w:rsidRPr="00747184">
              <w:rPr>
                <w:rFonts w:ascii="Times New Roman" w:hAnsi="Times New Roman"/>
              </w:rPr>
              <w:t xml:space="preserve"> påbegynde maksimum 5 dage efter mødet. </w:t>
            </w:r>
          </w:p>
          <w:p w:rsidR="00C928C8" w:rsidRPr="00747184" w:rsidRDefault="00C928C8" w:rsidP="00745EE9">
            <w:pPr>
              <w:rPr>
                <w:rFonts w:ascii="Times New Roman" w:hAnsi="Times New Roman"/>
              </w:rPr>
            </w:pPr>
          </w:p>
          <w:p w:rsidR="00E8114B" w:rsidRPr="00747184" w:rsidRDefault="00C928C8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Økonomisk styregruppe har </w:t>
            </w:r>
            <w:r w:rsidR="003B5405" w:rsidRPr="00747184">
              <w:rPr>
                <w:rFonts w:ascii="Times New Roman" w:hAnsi="Times New Roman"/>
              </w:rPr>
              <w:t xml:space="preserve">især </w:t>
            </w:r>
            <w:r w:rsidRPr="00747184">
              <w:rPr>
                <w:rFonts w:ascii="Times New Roman" w:hAnsi="Times New Roman"/>
              </w:rPr>
              <w:t>ansvar for:</w:t>
            </w: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C928C8" w:rsidRPr="00747184" w:rsidRDefault="00C928C8" w:rsidP="00CF0B1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etablering </w:t>
            </w:r>
            <w:r w:rsidR="006269B0" w:rsidRPr="00747184">
              <w:rPr>
                <w:rFonts w:ascii="Times New Roman" w:hAnsi="Times New Roman"/>
              </w:rPr>
              <w:t xml:space="preserve">og vedligeholdelse </w:t>
            </w:r>
            <w:r w:rsidRPr="00747184">
              <w:rPr>
                <w:rFonts w:ascii="Times New Roman" w:hAnsi="Times New Roman"/>
              </w:rPr>
              <w:t xml:space="preserve">af ensartet kontoplan og art numre på handicapområdet, </w:t>
            </w:r>
            <w:r w:rsidR="00D761F8" w:rsidRPr="00747184">
              <w:rPr>
                <w:rFonts w:ascii="Times New Roman" w:hAnsi="Times New Roman"/>
              </w:rPr>
              <w:t>(</w:t>
            </w:r>
            <w:r w:rsidRPr="00747184">
              <w:rPr>
                <w:rFonts w:ascii="Times New Roman" w:hAnsi="Times New Roman"/>
              </w:rPr>
              <w:t>herunder hvis muligt</w:t>
            </w:r>
            <w:r w:rsidR="003B5405" w:rsidRPr="00747184">
              <w:rPr>
                <w:rFonts w:ascii="Times New Roman" w:hAnsi="Times New Roman"/>
              </w:rPr>
              <w:t>,</w:t>
            </w:r>
            <w:r w:rsidRPr="00747184">
              <w:rPr>
                <w:rFonts w:ascii="Times New Roman" w:hAnsi="Times New Roman"/>
              </w:rPr>
              <w:t xml:space="preserve"> særlige art numre </w:t>
            </w:r>
            <w:r w:rsidR="00A8291C" w:rsidRPr="00747184">
              <w:rPr>
                <w:rFonts w:ascii="Times New Roman" w:hAnsi="Times New Roman"/>
              </w:rPr>
              <w:t xml:space="preserve">på lønkonti </w:t>
            </w:r>
            <w:r w:rsidRPr="00747184">
              <w:rPr>
                <w:rFonts w:ascii="Times New Roman" w:hAnsi="Times New Roman"/>
              </w:rPr>
              <w:t xml:space="preserve">der henviser til den enkelte handicappede </w:t>
            </w:r>
            <w:r w:rsidR="00A8291C" w:rsidRPr="00747184">
              <w:rPr>
                <w:rFonts w:ascii="Times New Roman" w:hAnsi="Times New Roman"/>
              </w:rPr>
              <w:t>borgers forbrug af støttetimer</w:t>
            </w:r>
            <w:r w:rsidR="00D761F8" w:rsidRPr="00747184">
              <w:rPr>
                <w:rFonts w:ascii="Times New Roman" w:hAnsi="Times New Roman"/>
              </w:rPr>
              <w:t>)</w:t>
            </w:r>
            <w:r w:rsidR="00A8291C" w:rsidRPr="00747184">
              <w:rPr>
                <w:rFonts w:ascii="Times New Roman" w:hAnsi="Times New Roman"/>
              </w:rPr>
              <w:t>.</w:t>
            </w:r>
          </w:p>
          <w:p w:rsidR="00A8291C" w:rsidRPr="00747184" w:rsidRDefault="00A8291C" w:rsidP="00CF0B1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tilsyn med den korrekte kontering af udgifter på handicapområdet, således at </w:t>
            </w:r>
            <w:r w:rsidR="00FE43D0" w:rsidRPr="00747184">
              <w:rPr>
                <w:rFonts w:ascii="Times New Roman" w:hAnsi="Times New Roman"/>
              </w:rPr>
              <w:t>samme hjælpeforanstaltning</w:t>
            </w:r>
            <w:r w:rsidRPr="00747184">
              <w:rPr>
                <w:rFonts w:ascii="Times New Roman" w:hAnsi="Times New Roman"/>
              </w:rPr>
              <w:t xml:space="preserve"> </w:t>
            </w:r>
            <w:r w:rsidR="00FE43D0" w:rsidRPr="00747184">
              <w:rPr>
                <w:rFonts w:ascii="Times New Roman" w:hAnsi="Times New Roman"/>
              </w:rPr>
              <w:t xml:space="preserve">altid er </w:t>
            </w:r>
            <w:r w:rsidRPr="00747184">
              <w:rPr>
                <w:rFonts w:ascii="Times New Roman" w:hAnsi="Times New Roman"/>
              </w:rPr>
              <w:t>konteret</w:t>
            </w:r>
            <w:r w:rsidR="00FE43D0" w:rsidRPr="00747184">
              <w:rPr>
                <w:rFonts w:ascii="Times New Roman" w:hAnsi="Times New Roman"/>
              </w:rPr>
              <w:t xml:space="preserve"> under samme konto og art nummer på de</w:t>
            </w:r>
            <w:r w:rsidR="008914A1" w:rsidRPr="00747184">
              <w:rPr>
                <w:rFonts w:ascii="Times New Roman" w:hAnsi="Times New Roman"/>
              </w:rPr>
              <w:t>n</w:t>
            </w:r>
            <w:r w:rsidR="00FE43D0" w:rsidRPr="00747184">
              <w:rPr>
                <w:rFonts w:ascii="Times New Roman" w:hAnsi="Times New Roman"/>
              </w:rPr>
              <w:t xml:space="preserve"> </w:t>
            </w:r>
            <w:r w:rsidR="00FE43D0" w:rsidRPr="00747184">
              <w:rPr>
                <w:rFonts w:ascii="Times New Roman" w:hAnsi="Times New Roman"/>
              </w:rPr>
              <w:lastRenderedPageBreak/>
              <w:t>respektive stedkonto.</w:t>
            </w:r>
          </w:p>
          <w:p w:rsidR="00CF0B1F" w:rsidRPr="00747184" w:rsidRDefault="004F61CA" w:rsidP="00CF0B1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månedlig gennemgang af balance og kvartalsvis </w:t>
            </w:r>
            <w:r w:rsidR="006269B0" w:rsidRPr="00747184">
              <w:rPr>
                <w:rFonts w:ascii="Times New Roman" w:hAnsi="Times New Roman"/>
              </w:rPr>
              <w:t>afrapportering af forbrug</w:t>
            </w:r>
            <w:r w:rsidRPr="00747184">
              <w:rPr>
                <w:rFonts w:ascii="Times New Roman" w:hAnsi="Times New Roman"/>
              </w:rPr>
              <w:t xml:space="preserve"> på handicapområdet </w:t>
            </w:r>
            <w:r w:rsidR="006269B0" w:rsidRPr="00747184">
              <w:rPr>
                <w:rFonts w:ascii="Times New Roman" w:hAnsi="Times New Roman"/>
              </w:rPr>
              <w:t>for</w:t>
            </w:r>
            <w:r w:rsidRPr="00747184">
              <w:rPr>
                <w:rFonts w:ascii="Times New Roman" w:hAnsi="Times New Roman"/>
              </w:rPr>
              <w:t xml:space="preserve"> hele kommunen</w:t>
            </w:r>
            <w:r w:rsidR="008914A1" w:rsidRPr="00747184">
              <w:rPr>
                <w:rFonts w:ascii="Times New Roman" w:hAnsi="Times New Roman"/>
              </w:rPr>
              <w:t xml:space="preserve"> (</w:t>
            </w:r>
            <w:r w:rsidR="006269B0" w:rsidRPr="00747184">
              <w:rPr>
                <w:rFonts w:ascii="Times New Roman" w:hAnsi="Times New Roman"/>
              </w:rPr>
              <w:t xml:space="preserve">forbrugsrapporten skal ledsages af </w:t>
            </w:r>
            <w:r w:rsidR="008914A1" w:rsidRPr="00747184">
              <w:rPr>
                <w:rFonts w:ascii="Times New Roman" w:hAnsi="Times New Roman"/>
              </w:rPr>
              <w:t>eventuelle ansøgninger om omplacering eller tillægsbevilling).</w:t>
            </w:r>
          </w:p>
          <w:p w:rsidR="003B5405" w:rsidRPr="00747184" w:rsidRDefault="00A8291C" w:rsidP="00CF0B1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budgetlægning på handicapområdet</w:t>
            </w:r>
            <w:r w:rsidR="00FE43D0" w:rsidRPr="00747184">
              <w:rPr>
                <w:rFonts w:ascii="Times New Roman" w:hAnsi="Times New Roman"/>
              </w:rPr>
              <w:t xml:space="preserve"> i </w:t>
            </w:r>
            <w:r w:rsidR="008A5C8D" w:rsidRPr="00747184">
              <w:rPr>
                <w:rFonts w:ascii="Times New Roman" w:hAnsi="Times New Roman"/>
              </w:rPr>
              <w:t xml:space="preserve">hele </w:t>
            </w:r>
            <w:r w:rsidR="00FE43D0" w:rsidRPr="00747184">
              <w:rPr>
                <w:rFonts w:ascii="Times New Roman" w:hAnsi="Times New Roman"/>
              </w:rPr>
              <w:t>kommunen</w:t>
            </w:r>
            <w:r w:rsidR="008914A1" w:rsidRPr="00747184">
              <w:rPr>
                <w:rFonts w:ascii="Times New Roman" w:hAnsi="Times New Roman"/>
              </w:rPr>
              <w:t>.</w:t>
            </w:r>
          </w:p>
          <w:p w:rsidR="003B5405" w:rsidRPr="00747184" w:rsidRDefault="00D761F8" w:rsidP="00CF0B1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bidrag til </w:t>
            </w:r>
            <w:r w:rsidR="003B5405" w:rsidRPr="00747184">
              <w:rPr>
                <w:rFonts w:ascii="Times New Roman" w:hAnsi="Times New Roman"/>
              </w:rPr>
              <w:t xml:space="preserve">forhandlinger med Selvstyret om bloktilskud til handicapområdet. </w:t>
            </w:r>
          </w:p>
          <w:p w:rsidR="003B5405" w:rsidRPr="00747184" w:rsidRDefault="003B5405" w:rsidP="00CF0B1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hjælp og vejledning </w:t>
            </w:r>
            <w:r w:rsidR="008A5C8D" w:rsidRPr="00747184">
              <w:rPr>
                <w:rFonts w:ascii="Times New Roman" w:hAnsi="Times New Roman"/>
              </w:rPr>
              <w:t xml:space="preserve">mht. bogføring, </w:t>
            </w:r>
            <w:r w:rsidRPr="00747184">
              <w:rPr>
                <w:rFonts w:ascii="Times New Roman" w:hAnsi="Times New Roman"/>
              </w:rPr>
              <w:t xml:space="preserve">regnskab </w:t>
            </w:r>
            <w:r w:rsidR="008A5C8D" w:rsidRPr="00747184">
              <w:rPr>
                <w:rFonts w:ascii="Times New Roman" w:hAnsi="Times New Roman"/>
              </w:rPr>
              <w:t xml:space="preserve">og budgetlægning </w:t>
            </w:r>
            <w:r w:rsidRPr="00747184">
              <w:rPr>
                <w:rFonts w:ascii="Times New Roman" w:hAnsi="Times New Roman"/>
              </w:rPr>
              <w:t>på handicapområdet til lokale socialafdelinger</w:t>
            </w:r>
            <w:r w:rsidR="008A5C8D" w:rsidRPr="00747184">
              <w:rPr>
                <w:rFonts w:ascii="Times New Roman" w:hAnsi="Times New Roman"/>
              </w:rPr>
              <w:t xml:space="preserve"> (herunder, hvis nødvendigt i form af besøg til de enkelte afdelinger)</w:t>
            </w:r>
            <w:r w:rsidRPr="00747184">
              <w:rPr>
                <w:rFonts w:ascii="Times New Roman" w:hAnsi="Times New Roman"/>
              </w:rPr>
              <w:t>.</w:t>
            </w:r>
          </w:p>
          <w:p w:rsidR="003B5405" w:rsidRPr="00747184" w:rsidRDefault="003B540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077D21" w:rsidRPr="00747184" w:rsidRDefault="003B5405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I forbindelse med den årlige budgetlægning indhenter økonomisk konsulent på handicapområdet budgetforslag fra </w:t>
            </w:r>
            <w:r w:rsidR="00D761F8" w:rsidRPr="00747184">
              <w:rPr>
                <w:rFonts w:ascii="Times New Roman" w:hAnsi="Times New Roman"/>
              </w:rPr>
              <w:t xml:space="preserve">afdelingsledere i samarbejde med </w:t>
            </w:r>
            <w:r w:rsidRPr="00747184">
              <w:rPr>
                <w:rFonts w:ascii="Times New Roman" w:hAnsi="Times New Roman"/>
              </w:rPr>
              <w:t>sagsbehandlere og støttepersonkoordinatorer på handicapområdet i alle lokale socialafdelinger og i samarbejde med medlemmer i økonomisk styregruppe udarbejder budgetforslag for handicapområdet i hele Qaasuitsup kommunia</w:t>
            </w:r>
            <w:r w:rsidR="00A8291C" w:rsidRPr="00747184">
              <w:rPr>
                <w:rFonts w:ascii="Times New Roman" w:hAnsi="Times New Roman"/>
              </w:rPr>
              <w:t>.</w:t>
            </w:r>
            <w:r w:rsidR="008A5C8D" w:rsidRPr="00747184">
              <w:rPr>
                <w:rFonts w:ascii="Times New Roman" w:hAnsi="Times New Roman"/>
              </w:rPr>
              <w:t xml:space="preserve"> Derefter indstilles budgettet til politisk behandling i </w:t>
            </w:r>
            <w:r w:rsidR="00EE79EE" w:rsidRPr="00747184">
              <w:rPr>
                <w:rFonts w:ascii="Times New Roman" w:hAnsi="Times New Roman"/>
              </w:rPr>
              <w:t>s</w:t>
            </w:r>
            <w:r w:rsidR="008A5C8D" w:rsidRPr="00747184">
              <w:rPr>
                <w:rFonts w:ascii="Times New Roman" w:hAnsi="Times New Roman"/>
              </w:rPr>
              <w:t>ocialudvalg</w:t>
            </w:r>
            <w:r w:rsidR="00EE79EE" w:rsidRPr="00747184">
              <w:rPr>
                <w:rFonts w:ascii="Times New Roman" w:hAnsi="Times New Roman"/>
              </w:rPr>
              <w:t>et</w:t>
            </w:r>
            <w:r w:rsidR="008A5C8D" w:rsidRPr="00747184">
              <w:rPr>
                <w:rFonts w:ascii="Times New Roman" w:hAnsi="Times New Roman"/>
              </w:rPr>
              <w:t xml:space="preserve">, </w:t>
            </w:r>
            <w:r w:rsidR="00EE79EE" w:rsidRPr="00747184">
              <w:rPr>
                <w:rFonts w:ascii="Times New Roman" w:hAnsi="Times New Roman"/>
              </w:rPr>
              <w:t>ø</w:t>
            </w:r>
            <w:r w:rsidR="008A5C8D" w:rsidRPr="00747184">
              <w:rPr>
                <w:rFonts w:ascii="Times New Roman" w:hAnsi="Times New Roman"/>
              </w:rPr>
              <w:t>konomiudvalg</w:t>
            </w:r>
            <w:r w:rsidR="00EE79EE" w:rsidRPr="00747184">
              <w:rPr>
                <w:rFonts w:ascii="Times New Roman" w:hAnsi="Times New Roman"/>
              </w:rPr>
              <w:t>et</w:t>
            </w:r>
            <w:r w:rsidR="008A5C8D" w:rsidRPr="00747184">
              <w:rPr>
                <w:rFonts w:ascii="Times New Roman" w:hAnsi="Times New Roman"/>
              </w:rPr>
              <w:t xml:space="preserve"> og </w:t>
            </w:r>
            <w:r w:rsidR="00EE79EE" w:rsidRPr="00747184">
              <w:rPr>
                <w:rFonts w:ascii="Times New Roman" w:hAnsi="Times New Roman"/>
              </w:rPr>
              <w:t>k</w:t>
            </w:r>
            <w:r w:rsidR="008A5C8D" w:rsidRPr="00747184">
              <w:rPr>
                <w:rFonts w:ascii="Times New Roman" w:hAnsi="Times New Roman"/>
              </w:rPr>
              <w:t>ommunalbestyrelsen.</w:t>
            </w:r>
          </w:p>
          <w:p w:rsidR="00077D21" w:rsidRPr="00747184" w:rsidRDefault="00077D21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4F61CA">
            <w:pPr>
              <w:rPr>
                <w:rFonts w:ascii="Times New Roman" w:hAnsi="Times New Roman"/>
              </w:rPr>
            </w:pPr>
          </w:p>
          <w:p w:rsidR="00DB0E35" w:rsidRPr="00747184" w:rsidRDefault="00DB0E35" w:rsidP="004F61CA">
            <w:pPr>
              <w:rPr>
                <w:rFonts w:ascii="Times New Roman" w:hAnsi="Times New Roman"/>
              </w:rPr>
            </w:pPr>
          </w:p>
          <w:p w:rsidR="00DB0E35" w:rsidRPr="00747184" w:rsidRDefault="00DB0E35" w:rsidP="004F61CA">
            <w:pPr>
              <w:rPr>
                <w:rFonts w:ascii="Times New Roman" w:hAnsi="Times New Roman"/>
              </w:rPr>
            </w:pPr>
          </w:p>
          <w:p w:rsidR="004F61CA" w:rsidRPr="00747184" w:rsidRDefault="008A5C8D" w:rsidP="004F61CA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Medlemmer i økonomisk styregruppe deltager i årligt budgetseminar mellem alle 4 kommuner med eventuel deltagelse fra Socialdepartementet. Seminaret afholdes forinden der foreligger forslag til finansloven og vil anvendes til udveksling af erfaringer der vedrører økonomi på handicapområdet. </w:t>
            </w:r>
            <w:r w:rsidR="004F61CA" w:rsidRPr="00747184">
              <w:rPr>
                <w:rFonts w:ascii="Times New Roman" w:hAnsi="Times New Roman"/>
              </w:rPr>
              <w:t>S</w:t>
            </w:r>
            <w:r w:rsidRPr="00747184">
              <w:rPr>
                <w:rFonts w:ascii="Times New Roman" w:hAnsi="Times New Roman"/>
              </w:rPr>
              <w:t xml:space="preserve">eminarets emner kan være: </w:t>
            </w:r>
            <w:r w:rsidR="004F61CA" w:rsidRPr="00747184">
              <w:rPr>
                <w:rFonts w:ascii="Times New Roman" w:hAnsi="Times New Roman"/>
              </w:rPr>
              <w:t xml:space="preserve">overforbrug, underforbrug, ubrugte midler og </w:t>
            </w:r>
            <w:r w:rsidR="00077D21" w:rsidRPr="00747184">
              <w:rPr>
                <w:rFonts w:ascii="Times New Roman" w:hAnsi="Times New Roman"/>
              </w:rPr>
              <w:t>pålidelig</w:t>
            </w:r>
            <w:r w:rsidR="004F61CA" w:rsidRPr="00747184">
              <w:rPr>
                <w:rFonts w:ascii="Times New Roman" w:hAnsi="Times New Roman"/>
              </w:rPr>
              <w:t>e</w:t>
            </w:r>
            <w:r w:rsidR="00077D21" w:rsidRPr="00747184">
              <w:rPr>
                <w:rFonts w:ascii="Times New Roman" w:hAnsi="Times New Roman"/>
              </w:rPr>
              <w:t xml:space="preserve"> økonomistyringssystem</w:t>
            </w:r>
            <w:r w:rsidR="004F61CA" w:rsidRPr="00747184">
              <w:rPr>
                <w:rFonts w:ascii="Times New Roman" w:hAnsi="Times New Roman"/>
              </w:rPr>
              <w:t xml:space="preserve">er. </w:t>
            </w:r>
          </w:p>
          <w:p w:rsidR="00267B58" w:rsidRPr="00747184" w:rsidRDefault="00267B58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077D21" w:rsidRPr="00747184" w:rsidRDefault="00267B58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Indtil der tages et mere avanceret økonomistyringssystem </w:t>
            </w:r>
            <w:r w:rsidR="00D761F8" w:rsidRPr="00747184">
              <w:rPr>
                <w:rFonts w:ascii="Times New Roman" w:hAnsi="Times New Roman"/>
              </w:rPr>
              <w:t xml:space="preserve">i brug </w:t>
            </w:r>
            <w:r w:rsidRPr="00747184">
              <w:rPr>
                <w:rFonts w:ascii="Times New Roman" w:hAnsi="Times New Roman"/>
              </w:rPr>
              <w:t>på handicapområde</w:t>
            </w:r>
            <w:r w:rsidR="00EE79EE" w:rsidRPr="00747184">
              <w:rPr>
                <w:rFonts w:ascii="Times New Roman" w:hAnsi="Times New Roman"/>
              </w:rPr>
              <w:t>t</w:t>
            </w:r>
            <w:r w:rsidRPr="00747184">
              <w:rPr>
                <w:rFonts w:ascii="Times New Roman" w:hAnsi="Times New Roman"/>
              </w:rPr>
              <w:t xml:space="preserve"> skal styring af bevillinger på området foretages ved hjælp af </w:t>
            </w:r>
            <w:r w:rsidR="00D761F8" w:rsidRPr="00747184">
              <w:rPr>
                <w:rFonts w:ascii="Times New Roman" w:hAnsi="Times New Roman"/>
              </w:rPr>
              <w:t>styrings</w:t>
            </w:r>
            <w:r w:rsidRPr="00747184">
              <w:rPr>
                <w:rFonts w:ascii="Times New Roman" w:hAnsi="Times New Roman"/>
              </w:rPr>
              <w:t>skema</w:t>
            </w:r>
            <w:r w:rsidR="00D761F8" w:rsidRPr="00747184">
              <w:rPr>
                <w:rFonts w:ascii="Times New Roman" w:hAnsi="Times New Roman"/>
              </w:rPr>
              <w:t>et</w:t>
            </w:r>
            <w:r w:rsidRPr="00747184">
              <w:rPr>
                <w:rFonts w:ascii="Times New Roman" w:hAnsi="Times New Roman"/>
              </w:rPr>
              <w:t xml:space="preserve"> udarbejdet af </w:t>
            </w:r>
            <w:r w:rsidRPr="00747184">
              <w:rPr>
                <w:rFonts w:ascii="Times New Roman" w:hAnsi="Times New Roman"/>
              </w:rPr>
              <w:lastRenderedPageBreak/>
              <w:t xml:space="preserve">Socialdepartementet og kommunens regneark. </w:t>
            </w:r>
            <w:r w:rsidR="00EE79EE" w:rsidRPr="00747184">
              <w:rPr>
                <w:rFonts w:ascii="Times New Roman" w:hAnsi="Times New Roman"/>
              </w:rPr>
              <w:t>Økonomisk styregruppe er ansvarlig for at o</w:t>
            </w:r>
            <w:r w:rsidRPr="00747184">
              <w:rPr>
                <w:rFonts w:ascii="Times New Roman" w:hAnsi="Times New Roman"/>
              </w:rPr>
              <w:t xml:space="preserve">plysninger i regnearket </w:t>
            </w:r>
            <w:r w:rsidR="00EE79EE" w:rsidRPr="00747184">
              <w:rPr>
                <w:rFonts w:ascii="Times New Roman" w:hAnsi="Times New Roman"/>
              </w:rPr>
              <w:t>er</w:t>
            </w:r>
            <w:r w:rsidRPr="00747184">
              <w:rPr>
                <w:rFonts w:ascii="Times New Roman" w:hAnsi="Times New Roman"/>
              </w:rPr>
              <w:t xml:space="preserve"> integrerede, så </w:t>
            </w:r>
            <w:r w:rsidR="00077D21" w:rsidRPr="00747184">
              <w:rPr>
                <w:rFonts w:ascii="Times New Roman" w:hAnsi="Times New Roman"/>
              </w:rPr>
              <w:t xml:space="preserve">man </w:t>
            </w:r>
            <w:r w:rsidR="00D761F8" w:rsidRPr="00747184">
              <w:rPr>
                <w:rFonts w:ascii="Times New Roman" w:hAnsi="Times New Roman"/>
              </w:rPr>
              <w:t xml:space="preserve">nemt </w:t>
            </w:r>
            <w:r w:rsidR="00077D21" w:rsidRPr="00747184">
              <w:rPr>
                <w:rFonts w:ascii="Times New Roman" w:hAnsi="Times New Roman"/>
              </w:rPr>
              <w:t>kan danne sig et overblik over økonomiske rammer, indsatsområd</w:t>
            </w:r>
            <w:r w:rsidR="008914A1" w:rsidRPr="00747184">
              <w:rPr>
                <w:rFonts w:ascii="Times New Roman" w:hAnsi="Times New Roman"/>
              </w:rPr>
              <w:t>er, budgetproces, bemærkninger, mellemkommunale refusioner og lignende.</w:t>
            </w:r>
          </w:p>
          <w:p w:rsidR="00077D21" w:rsidRPr="00747184" w:rsidRDefault="00077D21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761F8" w:rsidRPr="00747184" w:rsidRDefault="00D761F8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Kontering af alle udgifter i forbindelse med handicappede </w:t>
            </w:r>
            <w:r w:rsidR="00187D97" w:rsidRPr="00747184">
              <w:rPr>
                <w:rFonts w:ascii="Times New Roman" w:hAnsi="Times New Roman"/>
              </w:rPr>
              <w:t>personers anbragte på døgninstitutioner i Grønland og Danmark foretages centralt i Ilulissat.</w:t>
            </w:r>
          </w:p>
          <w:p w:rsidR="00D761F8" w:rsidRPr="00747184" w:rsidRDefault="00D761F8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8914A1" w:rsidP="006269B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Ved behov for tillægsbevilling</w:t>
            </w:r>
            <w:r w:rsidR="00077D21" w:rsidRPr="00747184">
              <w:rPr>
                <w:rFonts w:ascii="Times New Roman" w:hAnsi="Times New Roman"/>
              </w:rPr>
              <w:t xml:space="preserve"> ansøger </w:t>
            </w:r>
            <w:r w:rsidRPr="00747184">
              <w:rPr>
                <w:rFonts w:ascii="Times New Roman" w:hAnsi="Times New Roman"/>
              </w:rPr>
              <w:t>økonomisk styregruppe</w:t>
            </w:r>
            <w:r w:rsidR="00077D21" w:rsidRPr="00747184">
              <w:rPr>
                <w:rFonts w:ascii="Times New Roman" w:hAnsi="Times New Roman"/>
              </w:rPr>
              <w:t xml:space="preserve"> til </w:t>
            </w:r>
            <w:r w:rsidRPr="00747184">
              <w:rPr>
                <w:rFonts w:ascii="Times New Roman" w:hAnsi="Times New Roman"/>
              </w:rPr>
              <w:t>s</w:t>
            </w:r>
            <w:r w:rsidR="00077D21" w:rsidRPr="00747184">
              <w:rPr>
                <w:rFonts w:ascii="Times New Roman" w:hAnsi="Times New Roman"/>
              </w:rPr>
              <w:t>ocialudvalg</w:t>
            </w:r>
            <w:r w:rsidRPr="00747184">
              <w:rPr>
                <w:rFonts w:ascii="Times New Roman" w:hAnsi="Times New Roman"/>
              </w:rPr>
              <w:t>et efter den godkendte procedure.</w:t>
            </w:r>
            <w:r w:rsidR="00DB0E35" w:rsidRPr="00747184">
              <w:rPr>
                <w:rFonts w:ascii="Times New Roman" w:hAnsi="Times New Roman"/>
              </w:rPr>
              <w:br/>
            </w:r>
            <w:r w:rsidR="00DB0E35" w:rsidRPr="00747184">
              <w:rPr>
                <w:rFonts w:ascii="Times New Roman" w:hAnsi="Times New Roman"/>
              </w:rPr>
              <w:br/>
            </w:r>
            <w:r w:rsidR="00DB0E35" w:rsidRPr="00747184">
              <w:rPr>
                <w:rFonts w:ascii="Times New Roman" w:hAnsi="Times New Roman"/>
              </w:rPr>
              <w:br/>
            </w:r>
            <w:r w:rsidR="00077D21" w:rsidRPr="00747184">
              <w:rPr>
                <w:rFonts w:ascii="Times New Roman" w:hAnsi="Times New Roman"/>
              </w:rPr>
              <w:t>Socialudvalg</w:t>
            </w:r>
            <w:r w:rsidR="00EE79EE" w:rsidRPr="00747184">
              <w:rPr>
                <w:rFonts w:ascii="Times New Roman" w:hAnsi="Times New Roman"/>
              </w:rPr>
              <w:t>et</w:t>
            </w:r>
            <w:r w:rsidR="00077D21" w:rsidRPr="00747184">
              <w:rPr>
                <w:rFonts w:ascii="Times New Roman" w:hAnsi="Times New Roman"/>
              </w:rPr>
              <w:t xml:space="preserve"> giver administrativ kompetence til at omplacere indenfor den givne økonomiske ramme, der sker på linje med andre budgetområder og integreres i økonomistyringssystemet</w:t>
            </w:r>
            <w:r w:rsidR="00DB0E35" w:rsidRPr="00747184">
              <w:rPr>
                <w:rFonts w:ascii="Times New Roman" w:hAnsi="Times New Roman"/>
              </w:rPr>
              <w:t>.</w:t>
            </w:r>
          </w:p>
          <w:p w:rsidR="00DB0E35" w:rsidRPr="00747184" w:rsidRDefault="00DB0E35" w:rsidP="006269B0">
            <w:pPr>
              <w:rPr>
                <w:rFonts w:ascii="Times New Roman" w:hAnsi="Times New Roman"/>
              </w:rPr>
            </w:pPr>
          </w:p>
          <w:p w:rsidR="006C1EBE" w:rsidRPr="00747184" w:rsidRDefault="006C1EBE" w:rsidP="006269B0">
            <w:pPr>
              <w:rPr>
                <w:rFonts w:ascii="Times New Roman" w:hAnsi="Times New Roman"/>
              </w:rPr>
            </w:pPr>
          </w:p>
          <w:p w:rsidR="006269B0" w:rsidRPr="00747184" w:rsidRDefault="006269B0" w:rsidP="006269B0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Ved etablering af ensartet kontoplan og art numre på handicapområdet skal handicapområdet opdeles i konti til udgifter der indtil nu </w:t>
            </w:r>
            <w:r w:rsidR="00187D97" w:rsidRPr="00747184">
              <w:rPr>
                <w:rFonts w:ascii="Times New Roman" w:hAnsi="Times New Roman"/>
              </w:rPr>
              <w:t xml:space="preserve">har </w:t>
            </w:r>
            <w:r w:rsidRPr="00747184">
              <w:rPr>
                <w:rFonts w:ascii="Times New Roman" w:hAnsi="Times New Roman"/>
              </w:rPr>
              <w:t>været dækket / refunderet af Selvstyret og rent kommunale udgifter</w:t>
            </w:r>
            <w:r w:rsidR="00FE38E6" w:rsidRPr="00747184">
              <w:rPr>
                <w:rFonts w:ascii="Times New Roman" w:hAnsi="Times New Roman"/>
              </w:rPr>
              <w:t xml:space="preserve">. Sådan opdeling </w:t>
            </w:r>
            <w:r w:rsidRPr="00747184">
              <w:rPr>
                <w:rFonts w:ascii="Times New Roman" w:hAnsi="Times New Roman"/>
              </w:rPr>
              <w:t>vil gøre det le</w:t>
            </w:r>
            <w:r w:rsidR="00FE38E6" w:rsidRPr="00747184">
              <w:rPr>
                <w:rFonts w:ascii="Times New Roman" w:hAnsi="Times New Roman"/>
              </w:rPr>
              <w:t>ttere at regulere bloktilskud</w:t>
            </w:r>
            <w:r w:rsidRPr="00747184">
              <w:rPr>
                <w:rFonts w:ascii="Times New Roman" w:hAnsi="Times New Roman"/>
              </w:rPr>
              <w:t xml:space="preserve"> til handicapområdet for de kommende år</w:t>
            </w:r>
            <w:r w:rsidR="00FE38E6" w:rsidRPr="00747184">
              <w:rPr>
                <w:rFonts w:ascii="Times New Roman" w:hAnsi="Times New Roman"/>
              </w:rPr>
              <w:t xml:space="preserve">. </w:t>
            </w:r>
            <w:r w:rsidRPr="00747184">
              <w:rPr>
                <w:rFonts w:ascii="Times New Roman" w:hAnsi="Times New Roman"/>
              </w:rPr>
              <w:t>Kontiene detalje</w:t>
            </w:r>
            <w:r w:rsidR="00FE38E6" w:rsidRPr="00747184">
              <w:rPr>
                <w:rFonts w:ascii="Times New Roman" w:hAnsi="Times New Roman"/>
              </w:rPr>
              <w:t>res yderligere i form af, om de</w:t>
            </w:r>
            <w:r w:rsidRPr="00747184">
              <w:rPr>
                <w:rFonts w:ascii="Times New Roman" w:hAnsi="Times New Roman"/>
              </w:rPr>
              <w:t xml:space="preserve"> er </w:t>
            </w:r>
            <w:r w:rsidR="00FE38E6" w:rsidRPr="00747184">
              <w:rPr>
                <w:rFonts w:ascii="Times New Roman" w:hAnsi="Times New Roman"/>
              </w:rPr>
              <w:t>bloktilskudsbe</w:t>
            </w:r>
            <w:r w:rsidR="00187D97" w:rsidRPr="00747184">
              <w:rPr>
                <w:rFonts w:ascii="Times New Roman" w:hAnsi="Times New Roman"/>
              </w:rPr>
              <w:t>rettigede eller ikke (fx med et bog</w:t>
            </w:r>
            <w:r w:rsidR="00FE38E6" w:rsidRPr="00747184">
              <w:rPr>
                <w:rFonts w:ascii="Times New Roman" w:hAnsi="Times New Roman"/>
              </w:rPr>
              <w:t>stav ”B” i kontonavnet).</w:t>
            </w:r>
          </w:p>
          <w:p w:rsidR="00FE38E6" w:rsidRPr="00747184" w:rsidRDefault="00FE38E6" w:rsidP="006269B0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DB0E35" w:rsidRPr="00747184" w:rsidRDefault="00DB0E35" w:rsidP="00077D21">
            <w:pPr>
              <w:rPr>
                <w:rFonts w:ascii="Times New Roman" w:hAnsi="Times New Roman"/>
              </w:rPr>
            </w:pPr>
          </w:p>
          <w:p w:rsidR="00077D21" w:rsidRPr="00747184" w:rsidRDefault="00FE38E6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Der skal ligeledes oprettes ny indtægts</w:t>
            </w:r>
            <w:r w:rsidR="008250BB" w:rsidRPr="00747184">
              <w:rPr>
                <w:rFonts w:ascii="Times New Roman" w:hAnsi="Times New Roman"/>
              </w:rPr>
              <w:t>kont</w:t>
            </w:r>
            <w:r w:rsidRPr="00747184">
              <w:rPr>
                <w:rFonts w:ascii="Times New Roman" w:hAnsi="Times New Roman"/>
              </w:rPr>
              <w:t>o</w:t>
            </w:r>
            <w:r w:rsidR="008250BB" w:rsidRPr="00747184">
              <w:rPr>
                <w:rFonts w:ascii="Times New Roman" w:hAnsi="Times New Roman"/>
              </w:rPr>
              <w:t xml:space="preserve"> til</w:t>
            </w:r>
            <w:r w:rsidR="00077D21" w:rsidRPr="00747184">
              <w:rPr>
                <w:rFonts w:ascii="Times New Roman" w:hAnsi="Times New Roman"/>
              </w:rPr>
              <w:t xml:space="preserve"> </w:t>
            </w:r>
            <w:r w:rsidRPr="00747184">
              <w:rPr>
                <w:rFonts w:ascii="Times New Roman" w:hAnsi="Times New Roman"/>
              </w:rPr>
              <w:t>udgifter afholdt af kommunen indtil slutning af 2010 der vil eventuelt refunderes</w:t>
            </w:r>
            <w:r w:rsidR="00C64B01" w:rsidRPr="00747184">
              <w:rPr>
                <w:rFonts w:ascii="Times New Roman" w:hAnsi="Times New Roman"/>
              </w:rPr>
              <w:t xml:space="preserve"> a</w:t>
            </w:r>
            <w:r w:rsidRPr="00747184">
              <w:rPr>
                <w:rFonts w:ascii="Times New Roman" w:hAnsi="Times New Roman"/>
              </w:rPr>
              <w:t xml:space="preserve">f Selvstyret </w:t>
            </w:r>
            <w:r w:rsidR="00C64B01" w:rsidRPr="00747184">
              <w:rPr>
                <w:rFonts w:ascii="Times New Roman" w:hAnsi="Times New Roman"/>
              </w:rPr>
              <w:t>i fo</w:t>
            </w:r>
            <w:r w:rsidRPr="00747184">
              <w:rPr>
                <w:rFonts w:ascii="Times New Roman" w:hAnsi="Times New Roman"/>
              </w:rPr>
              <w:t>rbindelse med nyafsluttede eller verserende klagesager.</w:t>
            </w:r>
            <w:r w:rsidR="00DB0E35" w:rsidRPr="00747184">
              <w:rPr>
                <w:rFonts w:ascii="Times New Roman" w:hAnsi="Times New Roman"/>
              </w:rPr>
              <w:br/>
            </w:r>
            <w:r w:rsidR="00DB0E35" w:rsidRPr="00747184">
              <w:rPr>
                <w:rFonts w:ascii="Times New Roman" w:hAnsi="Times New Roman"/>
              </w:rPr>
              <w:br/>
            </w:r>
            <w:r w:rsidR="00DB0E35"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t>Afslutningsvis skal der oprettes ny indtægtskonto</w:t>
            </w:r>
            <w:r w:rsidR="00C64B01" w:rsidRPr="00747184">
              <w:rPr>
                <w:rFonts w:ascii="Times New Roman" w:hAnsi="Times New Roman"/>
              </w:rPr>
              <w:t xml:space="preserve"> </w:t>
            </w:r>
            <w:r w:rsidR="004B5B73" w:rsidRPr="00747184">
              <w:rPr>
                <w:rFonts w:ascii="Times New Roman" w:hAnsi="Times New Roman"/>
              </w:rPr>
              <w:t>til refusion af</w:t>
            </w:r>
            <w:r w:rsidR="00B23B4D" w:rsidRPr="00747184">
              <w:rPr>
                <w:rFonts w:ascii="Times New Roman" w:hAnsi="Times New Roman"/>
              </w:rPr>
              <w:t xml:space="preserve"> </w:t>
            </w:r>
            <w:r w:rsidR="004B5B73" w:rsidRPr="00747184">
              <w:rPr>
                <w:rFonts w:ascii="Times New Roman" w:hAnsi="Times New Roman"/>
              </w:rPr>
              <w:t>væsentligt merudgifter til</w:t>
            </w:r>
            <w:r w:rsidR="00B23B4D" w:rsidRPr="00747184">
              <w:rPr>
                <w:rFonts w:ascii="Times New Roman" w:hAnsi="Times New Roman"/>
              </w:rPr>
              <w:t xml:space="preserve"> takstbetaling </w:t>
            </w:r>
            <w:r w:rsidR="004B5B73" w:rsidRPr="00747184">
              <w:rPr>
                <w:rFonts w:ascii="Times New Roman" w:hAnsi="Times New Roman"/>
              </w:rPr>
              <w:t xml:space="preserve">og andre relevante udgifter i forbindelse med </w:t>
            </w:r>
            <w:r w:rsidR="008250BB" w:rsidRPr="00747184">
              <w:rPr>
                <w:rFonts w:ascii="Times New Roman" w:hAnsi="Times New Roman"/>
              </w:rPr>
              <w:t>handicappede borgeres ophold på døgninstitutioner</w:t>
            </w:r>
            <w:r w:rsidR="00B23B4D" w:rsidRPr="00747184">
              <w:rPr>
                <w:rFonts w:ascii="Times New Roman" w:hAnsi="Times New Roman"/>
              </w:rPr>
              <w:t xml:space="preserve"> i Danmark (</w:t>
            </w:r>
            <w:r w:rsidR="004B5B73" w:rsidRPr="00747184">
              <w:rPr>
                <w:rFonts w:ascii="Times New Roman" w:hAnsi="Times New Roman"/>
              </w:rPr>
              <w:t>obs. nyt kontoområde</w:t>
            </w:r>
            <w:r w:rsidR="00B23B4D" w:rsidRPr="00747184">
              <w:rPr>
                <w:rFonts w:ascii="Times New Roman" w:hAnsi="Times New Roman"/>
              </w:rPr>
              <w:t xml:space="preserve"> </w:t>
            </w:r>
            <w:r w:rsidR="00B23B4D" w:rsidRPr="00747184">
              <w:rPr>
                <w:rFonts w:ascii="Times New Roman" w:hAnsi="Times New Roman"/>
                <w:szCs w:val="20"/>
              </w:rPr>
              <w:t>48-20)</w:t>
            </w:r>
            <w:r w:rsidR="008250BB" w:rsidRPr="00747184">
              <w:rPr>
                <w:rFonts w:ascii="Times New Roman" w:hAnsi="Times New Roman"/>
              </w:rPr>
              <w:t>.</w:t>
            </w:r>
          </w:p>
          <w:p w:rsidR="00B23B4D" w:rsidRPr="00747184" w:rsidRDefault="00B23B4D" w:rsidP="00077D21">
            <w:pPr>
              <w:rPr>
                <w:rFonts w:ascii="Times New Roman" w:hAnsi="Times New Roman"/>
              </w:rPr>
            </w:pPr>
          </w:p>
          <w:p w:rsidR="004B5B73" w:rsidRPr="00747184" w:rsidRDefault="00DB6B2E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br/>
            </w:r>
            <w:r w:rsidRPr="00747184">
              <w:rPr>
                <w:rFonts w:ascii="Times New Roman" w:hAnsi="Times New Roman"/>
              </w:rPr>
              <w:br/>
            </w:r>
            <w:r w:rsidR="00B23B4D" w:rsidRPr="00747184">
              <w:rPr>
                <w:rFonts w:ascii="Times New Roman" w:hAnsi="Times New Roman"/>
              </w:rPr>
              <w:t xml:space="preserve">Udgifter til handicappede personer der ikke er omfattet af handicapforordningen </w:t>
            </w:r>
            <w:r w:rsidR="00187D97" w:rsidRPr="00747184">
              <w:rPr>
                <w:rFonts w:ascii="Times New Roman" w:hAnsi="Times New Roman"/>
              </w:rPr>
              <w:t>skal</w:t>
            </w:r>
            <w:r w:rsidR="004B5B73" w:rsidRPr="00747184">
              <w:rPr>
                <w:rFonts w:ascii="Times New Roman" w:hAnsi="Times New Roman"/>
              </w:rPr>
              <w:t xml:space="preserve"> </w:t>
            </w:r>
            <w:r w:rsidR="00B23B4D" w:rsidRPr="00747184">
              <w:rPr>
                <w:rFonts w:ascii="Times New Roman" w:hAnsi="Times New Roman"/>
              </w:rPr>
              <w:t xml:space="preserve">konteres </w:t>
            </w:r>
            <w:r w:rsidR="004B5B73" w:rsidRPr="00747184">
              <w:rPr>
                <w:rFonts w:ascii="Times New Roman" w:hAnsi="Times New Roman"/>
              </w:rPr>
              <w:t>som:</w:t>
            </w:r>
          </w:p>
          <w:p w:rsidR="004B5B73" w:rsidRPr="00747184" w:rsidRDefault="0069365A" w:rsidP="0069365A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- </w:t>
            </w:r>
            <w:r w:rsidR="004B5B73" w:rsidRPr="00747184">
              <w:rPr>
                <w:rFonts w:ascii="Times New Roman" w:hAnsi="Times New Roman"/>
              </w:rPr>
              <w:t xml:space="preserve">børneforsorgsudgifter (kun børn) eller </w:t>
            </w:r>
          </w:p>
          <w:p w:rsidR="004B5B73" w:rsidRPr="00747184" w:rsidRDefault="0069365A" w:rsidP="0069365A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- </w:t>
            </w:r>
            <w:r w:rsidR="00B23B4D" w:rsidRPr="00747184">
              <w:rPr>
                <w:rFonts w:ascii="Times New Roman" w:hAnsi="Times New Roman"/>
              </w:rPr>
              <w:t>perso</w:t>
            </w:r>
            <w:r w:rsidR="004B5B73" w:rsidRPr="00747184">
              <w:rPr>
                <w:rFonts w:ascii="Times New Roman" w:hAnsi="Times New Roman"/>
              </w:rPr>
              <w:t xml:space="preserve">nlige tillæg til </w:t>
            </w:r>
            <w:r w:rsidR="00B23B4D" w:rsidRPr="00747184">
              <w:rPr>
                <w:rFonts w:ascii="Times New Roman" w:hAnsi="Times New Roman"/>
              </w:rPr>
              <w:t>pension</w:t>
            </w:r>
            <w:r w:rsidR="00187D97" w:rsidRPr="00747184">
              <w:rPr>
                <w:rFonts w:ascii="Times New Roman" w:hAnsi="Times New Roman"/>
              </w:rPr>
              <w:t>ist</w:t>
            </w:r>
            <w:r w:rsidR="00B23B4D" w:rsidRPr="00747184">
              <w:rPr>
                <w:rFonts w:ascii="Times New Roman" w:hAnsi="Times New Roman"/>
              </w:rPr>
              <w:t>er</w:t>
            </w:r>
            <w:r w:rsidR="004B5B73" w:rsidRPr="00747184">
              <w:rPr>
                <w:rFonts w:ascii="Times New Roman" w:hAnsi="Times New Roman"/>
              </w:rPr>
              <w:t xml:space="preserve"> eller </w:t>
            </w:r>
          </w:p>
          <w:p w:rsidR="00B23B4D" w:rsidRPr="00747184" w:rsidRDefault="0069365A" w:rsidP="0069365A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- </w:t>
            </w:r>
            <w:r w:rsidR="004B5B73" w:rsidRPr="00747184">
              <w:rPr>
                <w:rFonts w:ascii="Times New Roman" w:hAnsi="Times New Roman"/>
              </w:rPr>
              <w:t xml:space="preserve">offentlig hjælp til enkeltudgifter eller evt. pga. akut </w:t>
            </w:r>
            <w:r w:rsidR="004B5B73" w:rsidRPr="00747184">
              <w:rPr>
                <w:rFonts w:ascii="Times New Roman" w:hAnsi="Times New Roman"/>
              </w:rPr>
              <w:lastRenderedPageBreak/>
              <w:t>trang (ledige og evt. andre personer i akut trang)</w:t>
            </w:r>
            <w:r w:rsidR="00B23B4D" w:rsidRPr="00747184">
              <w:rPr>
                <w:rFonts w:ascii="Times New Roman" w:hAnsi="Times New Roman"/>
              </w:rPr>
              <w:t>.</w:t>
            </w:r>
          </w:p>
          <w:p w:rsidR="00077D21" w:rsidRPr="00747184" w:rsidRDefault="00077D21" w:rsidP="00077D21">
            <w:pPr>
              <w:rPr>
                <w:rFonts w:ascii="Times New Roman" w:hAnsi="Times New Roman"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0E0608" w:rsidRPr="00747184" w:rsidRDefault="00BB059D" w:rsidP="000E0608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10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). </w:t>
            </w:r>
            <w:r w:rsidR="0053711A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Innarluutillit pillugit </w:t>
            </w:r>
            <w:r w:rsidR="00745724" w:rsidRPr="00747184">
              <w:rPr>
                <w:rFonts w:ascii="Times New Roman" w:hAnsi="Times New Roman"/>
                <w:b/>
                <w:u w:val="single"/>
                <w:lang w:val="kl-GL"/>
              </w:rPr>
              <w:t>tapersersorteqarnermut akunnermuliat ataqatigiissaarneri.</w:t>
            </w:r>
          </w:p>
          <w:p w:rsidR="00745724" w:rsidRPr="00747184" w:rsidRDefault="00745724" w:rsidP="000E0608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</w:p>
          <w:p w:rsidR="00745724" w:rsidRPr="00747184" w:rsidRDefault="008938AF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Innarluutillit pillugit tapersersorteqarnerini akunnermuisa ataqatigiissaarneri (</w:t>
            </w:r>
            <w:r w:rsidR="004F5AC7" w:rsidRPr="00747184">
              <w:rPr>
                <w:rFonts w:ascii="Times New Roman" w:hAnsi="Times New Roman"/>
                <w:bCs/>
                <w:lang w:val="kl-GL"/>
              </w:rPr>
              <w:t xml:space="preserve">tamatuma ataani </w:t>
            </w:r>
            <w:r w:rsidR="009E1726" w:rsidRPr="00747184">
              <w:rPr>
                <w:rFonts w:ascii="Times New Roman" w:hAnsi="Times New Roman"/>
                <w:bCs/>
                <w:lang w:val="kl-GL"/>
              </w:rPr>
              <w:t xml:space="preserve">bokollektivini, najugaqatigiiffinni illersugaasuni taavalu </w:t>
            </w:r>
            <w:r w:rsidR="00075719" w:rsidRPr="00747184">
              <w:rPr>
                <w:rFonts w:ascii="Times New Roman" w:hAnsi="Times New Roman"/>
                <w:bCs/>
                <w:lang w:val="kl-GL"/>
              </w:rPr>
              <w:t xml:space="preserve">immikkut ittumik </w:t>
            </w:r>
            <w:r w:rsidR="001D550E" w:rsidRPr="00747184">
              <w:rPr>
                <w:rFonts w:ascii="Times New Roman" w:hAnsi="Times New Roman"/>
                <w:bCs/>
                <w:lang w:val="kl-GL"/>
              </w:rPr>
              <w:t xml:space="preserve">pisoqarnerani utoqqaat illuini tapersersorteqarnermut akunnermussat) </w:t>
            </w:r>
            <w:r w:rsidR="004233DD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F258A0" w:rsidRPr="00747184">
              <w:rPr>
                <w:rFonts w:ascii="Times New Roman" w:hAnsi="Times New Roman"/>
                <w:bCs/>
                <w:lang w:val="kl-GL"/>
              </w:rPr>
              <w:t>sullissisut qanimut suleqatigalugit</w:t>
            </w:r>
            <w:r w:rsidR="00AB469E" w:rsidRPr="00747184">
              <w:rPr>
                <w:rFonts w:ascii="Times New Roman" w:hAnsi="Times New Roman"/>
                <w:bCs/>
                <w:lang w:val="kl-GL"/>
              </w:rPr>
              <w:t xml:space="preserve"> najugarisami </w:t>
            </w:r>
            <w:r w:rsidR="0059734F" w:rsidRPr="00747184">
              <w:rPr>
                <w:rFonts w:ascii="Times New Roman" w:hAnsi="Times New Roman"/>
                <w:bCs/>
                <w:lang w:val="kl-GL"/>
              </w:rPr>
              <w:t>tapersersorteqarnermi ataqatigiissaarisumit isumagineqassapput</w:t>
            </w:r>
            <w:r w:rsidR="00565650" w:rsidRPr="00747184">
              <w:rPr>
                <w:rFonts w:ascii="Times New Roman" w:hAnsi="Times New Roman"/>
                <w:bCs/>
                <w:lang w:val="kl-GL"/>
              </w:rPr>
              <w:t xml:space="preserve"> (</w:t>
            </w:r>
            <w:r w:rsidR="005B4840" w:rsidRPr="00747184">
              <w:rPr>
                <w:rFonts w:ascii="Times New Roman" w:hAnsi="Times New Roman"/>
                <w:bCs/>
                <w:lang w:val="kl-GL"/>
              </w:rPr>
              <w:t xml:space="preserve">bokollektivini, najugaqatigiiffinni illersugaasuni taavalu </w:t>
            </w:r>
            <w:r w:rsidR="00611C95" w:rsidRPr="00747184">
              <w:rPr>
                <w:rFonts w:ascii="Times New Roman" w:hAnsi="Times New Roman"/>
                <w:bCs/>
                <w:lang w:val="kl-GL"/>
              </w:rPr>
              <w:t>utoqqaat illuini tapersersorteqarnissamut akunnermussat</w:t>
            </w:r>
            <w:r w:rsidR="00943CEF" w:rsidRPr="00747184">
              <w:rPr>
                <w:rFonts w:ascii="Times New Roman" w:hAnsi="Times New Roman"/>
                <w:bCs/>
                <w:lang w:val="kl-GL"/>
              </w:rPr>
              <w:t xml:space="preserve"> najugaqarnermi imaluunniit suliffeqarfiup aqutsisui s</w:t>
            </w:r>
            <w:r w:rsidR="00251D6E" w:rsidRPr="00747184">
              <w:rPr>
                <w:rFonts w:ascii="Times New Roman" w:hAnsi="Times New Roman"/>
                <w:bCs/>
                <w:lang w:val="kl-GL"/>
              </w:rPr>
              <w:t>uleqatigalugit suliarineqassapp</w:t>
            </w:r>
            <w:r w:rsidR="00943CEF" w:rsidRPr="00747184">
              <w:rPr>
                <w:rFonts w:ascii="Times New Roman" w:hAnsi="Times New Roman"/>
                <w:bCs/>
                <w:lang w:val="kl-GL"/>
              </w:rPr>
              <w:t>u</w:t>
            </w:r>
            <w:r w:rsidR="00251D6E" w:rsidRPr="00747184">
              <w:rPr>
                <w:rFonts w:ascii="Times New Roman" w:hAnsi="Times New Roman"/>
                <w:bCs/>
                <w:lang w:val="kl-GL"/>
              </w:rPr>
              <w:t>t</w:t>
            </w:r>
            <w:r w:rsidR="008020DE" w:rsidRPr="00747184">
              <w:rPr>
                <w:rFonts w:ascii="Times New Roman" w:hAnsi="Times New Roman"/>
                <w:bCs/>
                <w:lang w:val="kl-GL"/>
              </w:rPr>
              <w:t xml:space="preserve">). </w:t>
            </w:r>
            <w:r w:rsidR="002779C4" w:rsidRPr="00747184">
              <w:rPr>
                <w:rFonts w:ascii="Times New Roman" w:hAnsi="Times New Roman"/>
                <w:bCs/>
                <w:lang w:val="kl-GL"/>
              </w:rPr>
              <w:t xml:space="preserve">Qitiusumik isumaginnittoqarfimmi </w:t>
            </w:r>
            <w:r w:rsidR="00BB55A1" w:rsidRPr="00747184">
              <w:rPr>
                <w:rFonts w:ascii="Times New Roman" w:hAnsi="Times New Roman"/>
                <w:bCs/>
                <w:lang w:val="kl-GL"/>
              </w:rPr>
              <w:t xml:space="preserve">tapersersorteqarnermut aaqqiissutit </w:t>
            </w:r>
            <w:r w:rsidR="00A14E03" w:rsidRPr="00747184">
              <w:rPr>
                <w:rFonts w:ascii="Times New Roman" w:hAnsi="Times New Roman"/>
                <w:bCs/>
                <w:lang w:val="kl-GL"/>
              </w:rPr>
              <w:t xml:space="preserve">innarluutilinnut siunnersortimit nakkutigineqassapput, </w:t>
            </w:r>
            <w:r w:rsidR="000262A3" w:rsidRPr="00747184">
              <w:rPr>
                <w:rFonts w:ascii="Times New Roman" w:hAnsi="Times New Roman"/>
                <w:bCs/>
                <w:lang w:val="kl-GL"/>
              </w:rPr>
              <w:t xml:space="preserve">taavalu </w:t>
            </w:r>
            <w:r w:rsidR="008E6AB3" w:rsidRPr="00747184">
              <w:rPr>
                <w:rFonts w:ascii="Times New Roman" w:hAnsi="Times New Roman"/>
                <w:bCs/>
                <w:lang w:val="kl-GL"/>
              </w:rPr>
              <w:t xml:space="preserve">innarluutillit </w:t>
            </w:r>
            <w:r w:rsidR="003672A9" w:rsidRPr="00747184">
              <w:rPr>
                <w:rFonts w:ascii="Times New Roman" w:hAnsi="Times New Roman"/>
                <w:bCs/>
                <w:lang w:val="kl-GL"/>
              </w:rPr>
              <w:t xml:space="preserve">aningaasaqarnermullu aqutsisut pillugit </w:t>
            </w:r>
            <w:r w:rsidR="000D4C0A" w:rsidRPr="00747184">
              <w:rPr>
                <w:rFonts w:ascii="Times New Roman" w:hAnsi="Times New Roman"/>
                <w:bCs/>
                <w:lang w:val="kl-GL"/>
              </w:rPr>
              <w:t>aningaasaqarnerisa aqunneqarnerat aningaasaqarnikkut siunnersortimit nakkutigineqassallutik.</w:t>
            </w:r>
          </w:p>
          <w:p w:rsidR="000D4C0A" w:rsidRPr="00747184" w:rsidRDefault="000D4C0A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F814A6" w:rsidRPr="00747184" w:rsidRDefault="00971F3E" w:rsidP="00F814A6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Tapersersorteqarnissamut akunnermussanik agguaassinermi </w:t>
            </w:r>
            <w:r w:rsidR="009506E3" w:rsidRPr="00747184">
              <w:rPr>
                <w:rFonts w:ascii="Times New Roman" w:hAnsi="Times New Roman"/>
                <w:bCs/>
                <w:lang w:val="kl-GL"/>
              </w:rPr>
              <w:t>pingaaruteqarluinnarpoq</w:t>
            </w:r>
            <w:r w:rsidR="00826046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7E52F4" w:rsidRPr="00747184">
              <w:rPr>
                <w:rFonts w:ascii="Times New Roman" w:hAnsi="Times New Roman"/>
                <w:bCs/>
                <w:lang w:val="kl-GL"/>
              </w:rPr>
              <w:t>immikkoortitsisinnaanissamut sungiusarneq</w:t>
            </w:r>
            <w:r w:rsidR="007E25A6" w:rsidRPr="00747184">
              <w:rPr>
                <w:rFonts w:ascii="Times New Roman" w:hAnsi="Times New Roman"/>
                <w:bCs/>
                <w:lang w:val="kl-GL"/>
              </w:rPr>
              <w:t xml:space="preserve"> perorsaanerusoq</w:t>
            </w:r>
            <w:r w:rsidR="00EB7309" w:rsidRPr="00747184">
              <w:rPr>
                <w:rFonts w:ascii="Times New Roman" w:hAnsi="Times New Roman"/>
                <w:bCs/>
                <w:lang w:val="kl-GL"/>
              </w:rPr>
              <w:t xml:space="preserve"> innarl</w:t>
            </w:r>
            <w:r w:rsidR="00C06B8F" w:rsidRPr="00747184">
              <w:rPr>
                <w:rFonts w:ascii="Times New Roman" w:hAnsi="Times New Roman"/>
                <w:bCs/>
                <w:lang w:val="kl-GL"/>
              </w:rPr>
              <w:t xml:space="preserve">uutilinnullu peqqussut malillugu </w:t>
            </w:r>
            <w:r w:rsidR="00E21587" w:rsidRPr="00747184">
              <w:rPr>
                <w:rFonts w:ascii="Times New Roman" w:hAnsi="Times New Roman"/>
                <w:bCs/>
                <w:lang w:val="kl-GL"/>
              </w:rPr>
              <w:t>tapersersortinik isumagineqassaaq</w:t>
            </w:r>
            <w:r w:rsidR="008C2388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80099B" w:rsidRPr="00747184">
              <w:rPr>
                <w:rFonts w:ascii="Times New Roman" w:hAnsi="Times New Roman"/>
                <w:bCs/>
                <w:lang w:val="kl-GL"/>
              </w:rPr>
              <w:t xml:space="preserve">allatigullu </w:t>
            </w:r>
            <w:r w:rsidR="004E02C0" w:rsidRPr="00747184">
              <w:rPr>
                <w:rFonts w:ascii="Times New Roman" w:hAnsi="Times New Roman"/>
                <w:bCs/>
                <w:lang w:val="kl-GL"/>
              </w:rPr>
              <w:t xml:space="preserve">angerlarsimaffinni ikiorteqarnermut nalunaarut malillugu </w:t>
            </w:r>
            <w:r w:rsidR="00D52495" w:rsidRPr="00747184">
              <w:rPr>
                <w:rFonts w:ascii="Times New Roman" w:hAnsi="Times New Roman"/>
                <w:bCs/>
                <w:lang w:val="kl-GL"/>
              </w:rPr>
              <w:t>angerlarsimaffinni ikiortinik isumagineqassaaq</w:t>
            </w:r>
            <w:r w:rsidR="00840A8B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AA183F" w:rsidRPr="00747184">
              <w:rPr>
                <w:rFonts w:ascii="Times New Roman" w:hAnsi="Times New Roman"/>
                <w:bCs/>
                <w:lang w:val="kl-GL"/>
              </w:rPr>
              <w:t xml:space="preserve">taavalu </w:t>
            </w:r>
            <w:r w:rsidR="00066318" w:rsidRPr="00747184">
              <w:rPr>
                <w:rFonts w:ascii="Times New Roman" w:hAnsi="Times New Roman"/>
                <w:bCs/>
                <w:lang w:val="kl-GL"/>
              </w:rPr>
              <w:t xml:space="preserve">nappaateqarnikkut </w:t>
            </w:r>
            <w:r w:rsidR="00542F21" w:rsidRPr="00747184">
              <w:rPr>
                <w:rFonts w:ascii="Times New Roman" w:hAnsi="Times New Roman"/>
                <w:bCs/>
                <w:lang w:val="kl-GL"/>
              </w:rPr>
              <w:t xml:space="preserve">paaqqinninneq </w:t>
            </w:r>
            <w:r w:rsidR="00BC210A" w:rsidRPr="00747184">
              <w:rPr>
                <w:rFonts w:ascii="Times New Roman" w:hAnsi="Times New Roman"/>
                <w:bCs/>
                <w:lang w:val="kl-GL"/>
              </w:rPr>
              <w:t xml:space="preserve">peqqinnissaqarfeqarimmit isumagineqassalluni. </w:t>
            </w:r>
            <w:r w:rsidR="001527DE" w:rsidRPr="00747184">
              <w:rPr>
                <w:rFonts w:ascii="Times New Roman" w:hAnsi="Times New Roman"/>
                <w:bCs/>
                <w:lang w:val="kl-GL"/>
              </w:rPr>
              <w:t xml:space="preserve">Taamaattumik </w:t>
            </w:r>
            <w:r w:rsidR="00C445D7" w:rsidRPr="00747184">
              <w:rPr>
                <w:rFonts w:ascii="Times New Roman" w:hAnsi="Times New Roman"/>
                <w:bCs/>
                <w:lang w:val="kl-GL"/>
              </w:rPr>
              <w:t xml:space="preserve">innarluutilinni </w:t>
            </w:r>
            <w:r w:rsidR="00284AFF" w:rsidRPr="00747184">
              <w:rPr>
                <w:rFonts w:ascii="Times New Roman" w:hAnsi="Times New Roman"/>
                <w:bCs/>
                <w:lang w:val="kl-GL"/>
              </w:rPr>
              <w:t>tapersersortinut ataqatigiissaarisup sullissisullu</w:t>
            </w:r>
            <w:r w:rsidR="00AA5743" w:rsidRPr="00747184">
              <w:rPr>
                <w:rFonts w:ascii="Times New Roman" w:hAnsi="Times New Roman"/>
                <w:bCs/>
                <w:lang w:val="kl-GL"/>
              </w:rPr>
              <w:t xml:space="preserve"> najugarisami angerlarsimaffimmi ikiorti peqqinnissaqarfimmilu sulisut </w:t>
            </w:r>
            <w:r w:rsidR="000766C6" w:rsidRPr="00747184">
              <w:rPr>
                <w:rFonts w:ascii="Times New Roman" w:hAnsi="Times New Roman"/>
                <w:bCs/>
                <w:lang w:val="kl-GL"/>
              </w:rPr>
              <w:t>attavigikulasarnissaat pingaaruteqarluinnarpoq</w:t>
            </w:r>
            <w:r w:rsidR="000F2EC4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D62352" w:rsidRPr="00747184" w:rsidRDefault="00D62352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D62352" w:rsidRPr="00747184" w:rsidRDefault="00550ECE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1A6B52" w:rsidRPr="00747184">
              <w:rPr>
                <w:rFonts w:ascii="Times New Roman" w:hAnsi="Times New Roman"/>
                <w:bCs/>
                <w:lang w:val="kl-GL"/>
              </w:rPr>
              <w:t>aningaasaqarnikkut aqutsineq siuarsimanerus</w:t>
            </w:r>
            <w:r w:rsidR="00E524E2" w:rsidRPr="00747184">
              <w:rPr>
                <w:rFonts w:ascii="Times New Roman" w:hAnsi="Times New Roman"/>
                <w:bCs/>
                <w:lang w:val="kl-GL"/>
              </w:rPr>
              <w:t>up atuutilernissaata tungaanut</w:t>
            </w:r>
            <w:r w:rsidR="003F5D0D" w:rsidRPr="00747184">
              <w:rPr>
                <w:rFonts w:ascii="Times New Roman" w:hAnsi="Times New Roman"/>
                <w:bCs/>
                <w:lang w:val="kl-GL"/>
              </w:rPr>
              <w:t xml:space="preserve">, </w:t>
            </w:r>
            <w:r w:rsidR="001B7B09" w:rsidRPr="00747184">
              <w:rPr>
                <w:rFonts w:ascii="Times New Roman" w:hAnsi="Times New Roman"/>
                <w:bCs/>
                <w:lang w:val="kl-GL"/>
              </w:rPr>
              <w:t xml:space="preserve">Isumaginninnermut naalakkersuisoqarfimmiit </w:t>
            </w:r>
            <w:r w:rsidR="00CE0FF8" w:rsidRPr="00747184">
              <w:rPr>
                <w:rFonts w:ascii="Times New Roman" w:hAnsi="Times New Roman"/>
                <w:bCs/>
                <w:lang w:val="kl-GL"/>
              </w:rPr>
              <w:t>kommunimiillut regnearkit</w:t>
            </w:r>
            <w:r w:rsidR="004739C1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513464" w:rsidRPr="00747184">
              <w:rPr>
                <w:rFonts w:ascii="Times New Roman" w:hAnsi="Times New Roman"/>
                <w:bCs/>
                <w:lang w:val="kl-GL"/>
              </w:rPr>
              <w:t>suliarisimasaat</w:t>
            </w:r>
            <w:r w:rsidR="000E6261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881F1E" w:rsidRPr="00747184">
              <w:rPr>
                <w:rFonts w:ascii="Times New Roman" w:hAnsi="Times New Roman"/>
                <w:bCs/>
                <w:lang w:val="kl-GL"/>
              </w:rPr>
              <w:t>skemat atorlugit</w:t>
            </w:r>
            <w:r w:rsidR="001F166F" w:rsidRPr="00747184">
              <w:rPr>
                <w:rFonts w:ascii="Times New Roman" w:hAnsi="Times New Roman"/>
                <w:bCs/>
                <w:lang w:val="kl-GL"/>
              </w:rPr>
              <w:t xml:space="preserve"> tapersersorteqarnerup aningaasalersornera</w:t>
            </w:r>
            <w:r w:rsidR="000D172C" w:rsidRPr="00747184">
              <w:rPr>
                <w:rFonts w:ascii="Times New Roman" w:hAnsi="Times New Roman"/>
                <w:bCs/>
                <w:lang w:val="kl-GL"/>
              </w:rPr>
              <w:t xml:space="preserve">ta aqunneqarera isumagineqarallassaaq. </w:t>
            </w:r>
            <w:r w:rsidR="00622B71" w:rsidRPr="00747184">
              <w:rPr>
                <w:rFonts w:ascii="Times New Roman" w:hAnsi="Times New Roman"/>
                <w:bCs/>
                <w:lang w:val="kl-GL"/>
              </w:rPr>
              <w:t>Immikkoortoq 9 takuuk</w:t>
            </w:r>
            <w:r w:rsidR="002B5080" w:rsidRPr="00747184">
              <w:rPr>
                <w:rFonts w:ascii="Times New Roman" w:hAnsi="Times New Roman"/>
                <w:bCs/>
                <w:lang w:val="kl-GL"/>
              </w:rPr>
              <w:t xml:space="preserve"> innarluutillit pillugit</w:t>
            </w:r>
            <w:r w:rsidR="00672040" w:rsidRPr="00747184">
              <w:rPr>
                <w:rFonts w:ascii="Times New Roman" w:hAnsi="Times New Roman"/>
                <w:bCs/>
                <w:lang w:val="kl-GL"/>
              </w:rPr>
              <w:t xml:space="preserve"> aningaasaqarnikkut aqutsineq.</w:t>
            </w:r>
          </w:p>
          <w:p w:rsidR="0002179A" w:rsidRPr="00747184" w:rsidRDefault="0002179A" w:rsidP="00597550">
            <w:pPr>
              <w:rPr>
                <w:rFonts w:ascii="Times New Roman" w:hAnsi="Times New Roman"/>
                <w:bCs/>
                <w:lang w:val="kl-GL"/>
              </w:rPr>
            </w:pPr>
          </w:p>
          <w:p w:rsidR="0002179A" w:rsidRPr="00747184" w:rsidRDefault="00C77894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Innarluutilinnut tapersersortinik </w:t>
            </w:r>
            <w:r w:rsidR="00407C77" w:rsidRPr="00747184">
              <w:rPr>
                <w:rFonts w:ascii="Times New Roman" w:hAnsi="Times New Roman"/>
                <w:bCs/>
                <w:lang w:val="kl-GL"/>
              </w:rPr>
              <w:t>sulisussalersuinermi</w:t>
            </w:r>
            <w:r w:rsidR="00E53D58" w:rsidRPr="00747184">
              <w:rPr>
                <w:rFonts w:ascii="Times New Roman" w:hAnsi="Times New Roman"/>
                <w:bCs/>
                <w:lang w:val="kl-GL"/>
              </w:rPr>
              <w:t xml:space="preserve"> aalajangersimasumik</w:t>
            </w:r>
            <w:r w:rsidR="005368D0" w:rsidRPr="00747184">
              <w:rPr>
                <w:rFonts w:ascii="Times New Roman" w:hAnsi="Times New Roman"/>
                <w:bCs/>
                <w:lang w:val="kl-GL"/>
              </w:rPr>
              <w:t xml:space="preserve"> tapersersorteqarnissaa tapersersortillu </w:t>
            </w:r>
            <w:r w:rsidR="00F932B5" w:rsidRPr="00747184">
              <w:rPr>
                <w:rFonts w:ascii="Times New Roman" w:hAnsi="Times New Roman"/>
                <w:bCs/>
                <w:lang w:val="kl-GL"/>
              </w:rPr>
              <w:t xml:space="preserve">ilinniarsimassutsikkut piginnaasai </w:t>
            </w:r>
            <w:r w:rsidR="00F932B5" w:rsidRPr="00747184">
              <w:rPr>
                <w:rFonts w:ascii="Times New Roman" w:hAnsi="Times New Roman"/>
                <w:bCs/>
                <w:lang w:val="kl-GL"/>
              </w:rPr>
              <w:lastRenderedPageBreak/>
              <w:t>inuttullu ineriartorneri sammineqaqqaartariaqarput</w:t>
            </w:r>
            <w:r w:rsidR="00547E58" w:rsidRPr="00747184">
              <w:rPr>
                <w:rFonts w:ascii="Times New Roman" w:hAnsi="Times New Roman"/>
                <w:bCs/>
                <w:lang w:val="kl-GL"/>
              </w:rPr>
              <w:t xml:space="preserve">. </w:t>
            </w:r>
            <w:r w:rsidR="00FA6C30" w:rsidRPr="00747184">
              <w:rPr>
                <w:rFonts w:ascii="Times New Roman" w:hAnsi="Times New Roman"/>
                <w:bCs/>
                <w:lang w:val="kl-GL"/>
              </w:rPr>
              <w:t xml:space="preserve">Pingaartumik </w:t>
            </w:r>
            <w:r w:rsidR="00B750F5" w:rsidRPr="00747184">
              <w:rPr>
                <w:rFonts w:ascii="Times New Roman" w:hAnsi="Times New Roman"/>
                <w:bCs/>
                <w:lang w:val="kl-GL"/>
              </w:rPr>
              <w:t xml:space="preserve">sulisoqarnikkut </w:t>
            </w:r>
            <w:r w:rsidR="00D8127B" w:rsidRPr="00747184">
              <w:rPr>
                <w:rFonts w:ascii="Times New Roman" w:hAnsi="Times New Roman"/>
                <w:bCs/>
                <w:lang w:val="kl-GL"/>
              </w:rPr>
              <w:t>eqinnaatsu</w:t>
            </w:r>
            <w:r w:rsidR="004569F7" w:rsidRPr="00747184">
              <w:rPr>
                <w:rFonts w:ascii="Times New Roman" w:hAnsi="Times New Roman"/>
                <w:bCs/>
                <w:lang w:val="kl-GL"/>
              </w:rPr>
              <w:t xml:space="preserve">nik </w:t>
            </w:r>
            <w:r w:rsidR="00D2364C" w:rsidRPr="00747184">
              <w:rPr>
                <w:rFonts w:ascii="Times New Roman" w:hAnsi="Times New Roman"/>
                <w:bCs/>
                <w:lang w:val="kl-GL"/>
              </w:rPr>
              <w:t>aalajaatsunillu sulisoqarnissaq pingaaruteqarpoq</w:t>
            </w:r>
            <w:r w:rsidR="00482D8C" w:rsidRPr="00747184">
              <w:rPr>
                <w:rFonts w:ascii="Times New Roman" w:hAnsi="Times New Roman"/>
                <w:bCs/>
                <w:lang w:val="kl-GL"/>
              </w:rPr>
              <w:t xml:space="preserve">, taakkulu </w:t>
            </w:r>
            <w:r w:rsidR="005A745F" w:rsidRPr="00747184">
              <w:rPr>
                <w:rFonts w:ascii="Times New Roman" w:hAnsi="Times New Roman"/>
                <w:bCs/>
                <w:lang w:val="kl-GL"/>
              </w:rPr>
              <w:t>ilinniarsimassutsikkut</w:t>
            </w:r>
            <w:r w:rsidR="00571C25" w:rsidRPr="00747184">
              <w:rPr>
                <w:rFonts w:ascii="Times New Roman" w:hAnsi="Times New Roman"/>
                <w:bCs/>
                <w:lang w:val="kl-GL"/>
              </w:rPr>
              <w:t xml:space="preserve"> ineriartortinneqarsinnaassallutik</w:t>
            </w:r>
            <w:r w:rsidR="009A278F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3A094A" w:rsidRPr="00747184">
              <w:rPr>
                <w:rFonts w:ascii="Times New Roman" w:hAnsi="Times New Roman"/>
                <w:bCs/>
                <w:lang w:val="kl-GL"/>
              </w:rPr>
              <w:t>suleqatigiit akornini</w:t>
            </w:r>
            <w:r w:rsidR="0091561F" w:rsidRPr="00747184">
              <w:rPr>
                <w:rFonts w:ascii="Times New Roman" w:hAnsi="Times New Roman"/>
                <w:bCs/>
                <w:lang w:val="kl-GL"/>
              </w:rPr>
              <w:t xml:space="preserve">, suliffiup iluani avataanilu imaajaanerit </w:t>
            </w:r>
            <w:r w:rsidR="00582183" w:rsidRPr="00747184">
              <w:rPr>
                <w:rFonts w:ascii="Times New Roman" w:hAnsi="Times New Roman"/>
                <w:bCs/>
                <w:lang w:val="kl-GL"/>
              </w:rPr>
              <w:t>ingerlassinnaasariaqarlugit.</w:t>
            </w:r>
          </w:p>
          <w:p w:rsidR="00DB6B2E" w:rsidRPr="00747184" w:rsidRDefault="00DB6B2E" w:rsidP="00597550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077D21" w:rsidRPr="00747184" w:rsidRDefault="00BB059D" w:rsidP="00077D21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lastRenderedPageBreak/>
              <w:t>10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>).</w:t>
            </w:r>
            <w:r w:rsidR="00077D21" w:rsidRPr="0074718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A70D02" w:rsidRPr="00747184">
              <w:rPr>
                <w:rFonts w:ascii="Times New Roman" w:hAnsi="Times New Roman"/>
                <w:b/>
                <w:u w:val="single"/>
              </w:rPr>
              <w:t>Koordination</w:t>
            </w:r>
            <w:r w:rsidR="00077D21" w:rsidRPr="00747184">
              <w:rPr>
                <w:rFonts w:ascii="Times New Roman" w:hAnsi="Times New Roman"/>
                <w:b/>
                <w:u w:val="single"/>
              </w:rPr>
              <w:t xml:space="preserve"> af støttetimer</w:t>
            </w:r>
            <w:r w:rsidR="00A70D02" w:rsidRPr="00747184">
              <w:rPr>
                <w:rFonts w:ascii="Times New Roman" w:hAnsi="Times New Roman"/>
                <w:b/>
                <w:u w:val="single"/>
              </w:rPr>
              <w:t xml:space="preserve"> på handicapområdet</w:t>
            </w:r>
            <w:r w:rsidR="00077D21" w:rsidRPr="00747184">
              <w:rPr>
                <w:rFonts w:ascii="Times New Roman" w:hAnsi="Times New Roman"/>
                <w:b/>
                <w:u w:val="single"/>
              </w:rPr>
              <w:t>.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D62352" w:rsidRPr="00747184">
              <w:rPr>
                <w:rFonts w:ascii="Times New Roman" w:hAnsi="Times New Roman"/>
                <w:b/>
                <w:u w:val="single"/>
              </w:rPr>
              <w:br/>
            </w:r>
          </w:p>
          <w:p w:rsidR="004B5B73" w:rsidRPr="00747184" w:rsidRDefault="00A70D02" w:rsidP="00F924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Koordination</w:t>
            </w:r>
            <w:r w:rsidR="008250BB" w:rsidRPr="00747184">
              <w:rPr>
                <w:rFonts w:ascii="Times New Roman" w:hAnsi="Times New Roman"/>
              </w:rPr>
              <w:t xml:space="preserve"> af støttetimer på handicapområdet </w:t>
            </w:r>
            <w:r w:rsidR="002C7AC5" w:rsidRPr="00747184">
              <w:rPr>
                <w:rFonts w:ascii="Times New Roman" w:hAnsi="Times New Roman"/>
              </w:rPr>
              <w:t xml:space="preserve">(herunder støttetimer i bokollektiver, beskyttede boenheder og i særlige tilfælde på ældreinstitutioner) </w:t>
            </w:r>
            <w:r w:rsidR="008250BB" w:rsidRPr="00747184">
              <w:rPr>
                <w:rFonts w:ascii="Times New Roman" w:hAnsi="Times New Roman"/>
              </w:rPr>
              <w:t>foretages lokalt af støttepersonkoordinatore</w:t>
            </w:r>
            <w:r w:rsidRPr="00747184">
              <w:rPr>
                <w:rFonts w:ascii="Times New Roman" w:hAnsi="Times New Roman"/>
              </w:rPr>
              <w:t>n i tæt samarbejde med sagsbehandler på handicapområdet</w:t>
            </w:r>
            <w:r w:rsidR="002C7AC5" w:rsidRPr="00747184">
              <w:rPr>
                <w:rFonts w:ascii="Times New Roman" w:hAnsi="Times New Roman"/>
              </w:rPr>
              <w:t xml:space="preserve"> (mht. støttetimer i bokollektiver, beskyttede boenheder og ældreinstitutioner ligeledes i samarbejde med boformens eller institutionens ledelse)</w:t>
            </w:r>
            <w:r w:rsidRPr="00747184">
              <w:rPr>
                <w:rFonts w:ascii="Times New Roman" w:hAnsi="Times New Roman"/>
              </w:rPr>
              <w:t>. I den centrale socialforvaltning overvåges samtlige støtteordninger af handicapkonsulenten, imens økonomistyring tilses af økonomikonsulenten på handicapområdet og økonomisk styregruppe.</w:t>
            </w:r>
          </w:p>
          <w:p w:rsidR="004B5B73" w:rsidRPr="00747184" w:rsidRDefault="004B5B73" w:rsidP="00F924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6B2E" w:rsidRPr="00747184" w:rsidRDefault="00DB6B2E" w:rsidP="00935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B1480" w:rsidRPr="00747184" w:rsidRDefault="007F0278" w:rsidP="00F924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747184">
              <w:rPr>
                <w:rFonts w:ascii="Times New Roman" w:eastAsiaTheme="minorHAnsi" w:hAnsi="Times New Roman"/>
              </w:rPr>
              <w:t xml:space="preserve">Ved tildeling af støttetimer er det særlig vigtigt </w:t>
            </w:r>
            <w:r w:rsidR="00F92425" w:rsidRPr="00747184">
              <w:rPr>
                <w:rFonts w:ascii="Times New Roman" w:eastAsiaTheme="minorHAnsi" w:hAnsi="Times New Roman"/>
              </w:rPr>
              <w:t xml:space="preserve">at sondre mellem optræning, </w:t>
            </w:r>
            <w:r w:rsidRPr="00747184">
              <w:rPr>
                <w:rFonts w:ascii="Times New Roman" w:eastAsiaTheme="minorHAnsi" w:hAnsi="Times New Roman"/>
              </w:rPr>
              <w:t>som</w:t>
            </w:r>
            <w:r w:rsidR="00F92425" w:rsidRPr="00747184">
              <w:rPr>
                <w:rFonts w:ascii="Times New Roman" w:eastAsiaTheme="minorHAnsi" w:hAnsi="Times New Roman"/>
              </w:rPr>
              <w:t xml:space="preserve"> er en pædagogisk indsats der ydes af støttepersoner </w:t>
            </w:r>
            <w:r w:rsidRPr="00747184">
              <w:rPr>
                <w:rFonts w:ascii="Times New Roman" w:eastAsiaTheme="minorHAnsi" w:hAnsi="Times New Roman"/>
              </w:rPr>
              <w:t xml:space="preserve">i henhold til handicapforordningen, </w:t>
            </w:r>
            <w:r w:rsidR="00F92425" w:rsidRPr="00747184">
              <w:rPr>
                <w:rFonts w:ascii="Times New Roman" w:eastAsiaTheme="minorHAnsi" w:hAnsi="Times New Roman"/>
              </w:rPr>
              <w:t xml:space="preserve">praktisk </w:t>
            </w:r>
            <w:r w:rsidRPr="00747184">
              <w:rPr>
                <w:rFonts w:ascii="Times New Roman" w:eastAsiaTheme="minorHAnsi" w:hAnsi="Times New Roman"/>
              </w:rPr>
              <w:t xml:space="preserve">hjælp der </w:t>
            </w:r>
            <w:r w:rsidR="00F92425" w:rsidRPr="00747184">
              <w:rPr>
                <w:rFonts w:ascii="Times New Roman" w:eastAsiaTheme="minorHAnsi" w:hAnsi="Times New Roman"/>
              </w:rPr>
              <w:t>udfør</w:t>
            </w:r>
            <w:r w:rsidRPr="00747184">
              <w:rPr>
                <w:rFonts w:ascii="Times New Roman" w:eastAsiaTheme="minorHAnsi" w:hAnsi="Times New Roman"/>
              </w:rPr>
              <w:t>e</w:t>
            </w:r>
            <w:r w:rsidR="00187D97" w:rsidRPr="00747184">
              <w:rPr>
                <w:rFonts w:ascii="Times New Roman" w:eastAsiaTheme="minorHAnsi" w:hAnsi="Times New Roman"/>
              </w:rPr>
              <w:t>s</w:t>
            </w:r>
            <w:r w:rsidR="00F92425" w:rsidRPr="00747184">
              <w:rPr>
                <w:rFonts w:ascii="Times New Roman" w:eastAsiaTheme="minorHAnsi" w:hAnsi="Times New Roman"/>
              </w:rPr>
              <w:t xml:space="preserve"> af hjemmehjælpere</w:t>
            </w:r>
            <w:r w:rsidRPr="00747184">
              <w:rPr>
                <w:rFonts w:ascii="Times New Roman" w:eastAsiaTheme="minorHAnsi" w:hAnsi="Times New Roman"/>
              </w:rPr>
              <w:t xml:space="preserve"> i henhold til </w:t>
            </w:r>
            <w:r w:rsidR="000B1480" w:rsidRPr="00747184">
              <w:rPr>
                <w:rFonts w:ascii="Times New Roman" w:eastAsiaTheme="minorHAnsi" w:hAnsi="Times New Roman"/>
              </w:rPr>
              <w:t>hjemmehjælps</w:t>
            </w:r>
            <w:r w:rsidRPr="00747184">
              <w:rPr>
                <w:rFonts w:ascii="Times New Roman" w:eastAsiaTheme="minorHAnsi" w:hAnsi="Times New Roman"/>
              </w:rPr>
              <w:t xml:space="preserve">bekendtgørelse og sygepleje i hjemmet der </w:t>
            </w:r>
            <w:r w:rsidR="000B1480" w:rsidRPr="00747184">
              <w:rPr>
                <w:rFonts w:ascii="Times New Roman" w:eastAsiaTheme="minorHAnsi" w:hAnsi="Times New Roman"/>
              </w:rPr>
              <w:t xml:space="preserve">håndteres af sundhedsvæsenets personale </w:t>
            </w:r>
            <w:r w:rsidRPr="00747184">
              <w:rPr>
                <w:rFonts w:ascii="Times New Roman" w:eastAsiaTheme="minorHAnsi" w:hAnsi="Times New Roman"/>
              </w:rPr>
              <w:t xml:space="preserve">i henhold til landstingsforordning om </w:t>
            </w:r>
            <w:r w:rsidR="000B1480" w:rsidRPr="00747184">
              <w:rPr>
                <w:rFonts w:ascii="Times New Roman" w:hAnsi="Times New Roman"/>
                <w:bCs/>
              </w:rPr>
              <w:t xml:space="preserve">sundhedsvæsenets ydelser. Derfor er det meget vigtigt at støttepersonkoordinator og sagsbehandler på </w:t>
            </w:r>
            <w:r w:rsidR="00187D97" w:rsidRPr="00747184">
              <w:rPr>
                <w:rFonts w:ascii="Times New Roman" w:hAnsi="Times New Roman"/>
                <w:bCs/>
              </w:rPr>
              <w:t>handicapområdet bevarer jævnlig</w:t>
            </w:r>
            <w:r w:rsidR="000B1480" w:rsidRPr="00747184">
              <w:rPr>
                <w:rFonts w:ascii="Times New Roman" w:hAnsi="Times New Roman"/>
                <w:bCs/>
              </w:rPr>
              <w:t xml:space="preserve"> kontakt med den lokale hjemmehjælpslede</w:t>
            </w:r>
            <w:r w:rsidR="00187D97" w:rsidRPr="00747184">
              <w:rPr>
                <w:rFonts w:ascii="Times New Roman" w:hAnsi="Times New Roman"/>
                <w:bCs/>
              </w:rPr>
              <w:t>r og sundhedsvæsenets personale</w:t>
            </w:r>
            <w:r w:rsidR="000B1480" w:rsidRPr="00747184">
              <w:rPr>
                <w:rFonts w:ascii="Times New Roman" w:hAnsi="Times New Roman"/>
                <w:bCs/>
              </w:rPr>
              <w:t xml:space="preserve"> ansvarlige for den lokale hjemmesygepleje. </w:t>
            </w:r>
          </w:p>
          <w:p w:rsidR="000B1480" w:rsidRPr="00747184" w:rsidRDefault="000B1480" w:rsidP="00F924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A70D02" w:rsidRPr="00747184" w:rsidRDefault="000B1480" w:rsidP="00A70D02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Indtil der tages et mere avanceret økonomistyringssystem </w:t>
            </w:r>
            <w:r w:rsidR="00187D97" w:rsidRPr="00747184">
              <w:rPr>
                <w:rFonts w:ascii="Times New Roman" w:hAnsi="Times New Roman"/>
              </w:rPr>
              <w:t xml:space="preserve">i brug </w:t>
            </w:r>
            <w:r w:rsidRPr="00747184">
              <w:rPr>
                <w:rFonts w:ascii="Times New Roman" w:hAnsi="Times New Roman"/>
              </w:rPr>
              <w:t>på handicapområdet skal styring af bevillinger til støttetimer foretages ved hjælp af skema</w:t>
            </w:r>
            <w:r w:rsidR="00935800" w:rsidRPr="00747184">
              <w:rPr>
                <w:rFonts w:ascii="Times New Roman" w:hAnsi="Times New Roman"/>
              </w:rPr>
              <w:t>er</w:t>
            </w:r>
            <w:r w:rsidRPr="00747184">
              <w:rPr>
                <w:rFonts w:ascii="Times New Roman" w:hAnsi="Times New Roman"/>
              </w:rPr>
              <w:t xml:space="preserve"> udarbejdet af Socialdepartementet og kommunens regneark. Se i øvrigt punkt 9 om økonomistyring på handicapområdet.</w:t>
            </w:r>
          </w:p>
          <w:p w:rsidR="000B1480" w:rsidRPr="00747184" w:rsidRDefault="000B1480" w:rsidP="00A70D02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2C7AC5" w:rsidRPr="00747184" w:rsidRDefault="000B1480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I arbejde omkring rekruttering af støttepersoner til handicapområdet bør man fokusere først og fremmest på fastansættelser og støttepersonernes </w:t>
            </w:r>
            <w:r w:rsidRPr="00747184">
              <w:rPr>
                <w:rFonts w:ascii="Times New Roman" w:hAnsi="Times New Roman"/>
              </w:rPr>
              <w:lastRenderedPageBreak/>
              <w:t xml:space="preserve">faglig opkvalificering og personlig udvikling. Det er især vigtigt at </w:t>
            </w:r>
            <w:r w:rsidR="00077D21" w:rsidRPr="00747184">
              <w:rPr>
                <w:rFonts w:ascii="Times New Roman" w:hAnsi="Times New Roman"/>
              </w:rPr>
              <w:t xml:space="preserve">skabe en aktiv og stabil personalegruppe, som kan </w:t>
            </w:r>
            <w:r w:rsidR="002C7AC5" w:rsidRPr="00747184">
              <w:rPr>
                <w:rFonts w:ascii="Times New Roman" w:hAnsi="Times New Roman"/>
              </w:rPr>
              <w:t>udvikles fagligt og modtage både kollegial, intern og ekstern supervision.</w:t>
            </w:r>
          </w:p>
          <w:p w:rsidR="00D62352" w:rsidRPr="00747184" w:rsidRDefault="00D62352" w:rsidP="002C7AC5">
            <w:pPr>
              <w:rPr>
                <w:rFonts w:ascii="Times New Roman" w:hAnsi="Times New Roman"/>
              </w:rPr>
            </w:pPr>
          </w:p>
        </w:tc>
      </w:tr>
      <w:tr w:rsidR="00D62352" w:rsidRPr="00747184" w:rsidTr="00597550">
        <w:tc>
          <w:tcPr>
            <w:tcW w:w="2500" w:type="pct"/>
          </w:tcPr>
          <w:p w:rsidR="00D62352" w:rsidRPr="00747184" w:rsidRDefault="000E0608" w:rsidP="000E0608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1</w:t>
            </w:r>
            <w:r w:rsidR="00BB059D" w:rsidRPr="00747184">
              <w:rPr>
                <w:rFonts w:ascii="Times New Roman" w:hAnsi="Times New Roman"/>
                <w:b/>
                <w:u w:val="single"/>
                <w:lang w:val="kl-GL"/>
              </w:rPr>
              <w:t>1</w:t>
            </w:r>
            <w:r w:rsidR="00D62352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). </w:t>
            </w:r>
            <w:r w:rsidR="00A81596" w:rsidRPr="00747184">
              <w:rPr>
                <w:rFonts w:ascii="Times New Roman" w:hAnsi="Times New Roman"/>
                <w:b/>
                <w:u w:val="single"/>
                <w:lang w:val="kl-GL"/>
              </w:rPr>
              <w:t>Innerluutilinnut isumalioqatigiisitat.</w:t>
            </w:r>
          </w:p>
          <w:p w:rsidR="00A81596" w:rsidRPr="00747184" w:rsidRDefault="00A81596" w:rsidP="000E0608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</w:p>
          <w:p w:rsidR="00A81596" w:rsidRPr="00747184" w:rsidRDefault="001205EC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Isumaginnittoqarfeqarinni tamani </w:t>
            </w:r>
            <w:r w:rsidR="000E7406" w:rsidRPr="00747184">
              <w:rPr>
                <w:rFonts w:ascii="Times New Roman" w:hAnsi="Times New Roman"/>
                <w:bCs/>
                <w:lang w:val="kl-GL"/>
              </w:rPr>
              <w:t xml:space="preserve">kommunimi ileqqoreqqusaq atuuttoq naapertorlugu </w:t>
            </w:r>
            <w:r w:rsidR="00782AD4" w:rsidRPr="00747184">
              <w:rPr>
                <w:rFonts w:ascii="Times New Roman" w:hAnsi="Times New Roman"/>
                <w:bCs/>
                <w:lang w:val="kl-GL"/>
              </w:rPr>
              <w:t>innarluutilinnut isumalioqatigiisitamik pilersitsisoqassaaq.</w:t>
            </w:r>
          </w:p>
          <w:p w:rsidR="00782AD4" w:rsidRPr="00747184" w:rsidRDefault="00782AD4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782AD4" w:rsidRPr="00747184" w:rsidRDefault="00654290" w:rsidP="000E0608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Immikkoortortaqarfimmi pineqartumi immikkoortortaqarfimmi </w:t>
            </w:r>
            <w:r w:rsidR="004A67C5" w:rsidRPr="00747184">
              <w:rPr>
                <w:rFonts w:ascii="Times New Roman" w:hAnsi="Times New Roman"/>
                <w:bCs/>
                <w:lang w:val="kl-GL"/>
              </w:rPr>
              <w:t>pisortap</w:t>
            </w:r>
            <w:r w:rsidR="00A4061A" w:rsidRPr="00747184">
              <w:rPr>
                <w:rFonts w:ascii="Times New Roman" w:hAnsi="Times New Roman"/>
                <w:bCs/>
                <w:lang w:val="kl-GL"/>
              </w:rPr>
              <w:t xml:space="preserve"> innarluutilinnullu sullissisu</w:t>
            </w:r>
            <w:r w:rsidR="004A67C5" w:rsidRPr="00747184">
              <w:rPr>
                <w:rFonts w:ascii="Times New Roman" w:hAnsi="Times New Roman"/>
                <w:bCs/>
                <w:lang w:val="kl-GL"/>
              </w:rPr>
              <w:t xml:space="preserve">p </w:t>
            </w:r>
            <w:r w:rsidR="00A65C97" w:rsidRPr="00747184">
              <w:rPr>
                <w:rFonts w:ascii="Times New Roman" w:hAnsi="Times New Roman"/>
                <w:bCs/>
                <w:lang w:val="kl-GL"/>
              </w:rPr>
              <w:t>innarluutillit isumalioqatigiisitaannik pilersitsinissamik akisussaaffeqarput.</w:t>
            </w:r>
          </w:p>
          <w:p w:rsidR="00A65C97" w:rsidRPr="00747184" w:rsidRDefault="00A65C97" w:rsidP="000E0608">
            <w:pPr>
              <w:rPr>
                <w:rFonts w:ascii="Times New Roman" w:hAnsi="Times New Roman"/>
                <w:bCs/>
                <w:lang w:val="kl-GL"/>
              </w:rPr>
            </w:pPr>
          </w:p>
          <w:p w:rsidR="00A65C97" w:rsidRPr="00747184" w:rsidRDefault="00E34057" w:rsidP="00B54E61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Pingaartumik </w:t>
            </w:r>
            <w:r w:rsidR="00964F4C" w:rsidRPr="00747184">
              <w:rPr>
                <w:rFonts w:ascii="Times New Roman" w:hAnsi="Times New Roman"/>
                <w:bCs/>
                <w:lang w:val="kl-GL"/>
              </w:rPr>
              <w:t xml:space="preserve">innarluutillit isumalioqatigiisitaani </w:t>
            </w:r>
            <w:r w:rsidR="000904C5" w:rsidRPr="00747184">
              <w:rPr>
                <w:rFonts w:ascii="Times New Roman" w:hAnsi="Times New Roman"/>
                <w:bCs/>
                <w:lang w:val="kl-GL"/>
              </w:rPr>
              <w:t xml:space="preserve">suliat ataasiakkaat </w:t>
            </w:r>
            <w:r w:rsidR="00AA214F" w:rsidRPr="00747184">
              <w:rPr>
                <w:rFonts w:ascii="Times New Roman" w:hAnsi="Times New Roman"/>
                <w:bCs/>
                <w:lang w:val="kl-GL"/>
              </w:rPr>
              <w:t xml:space="preserve">eqqartorneqassanngillat, </w:t>
            </w:r>
            <w:r w:rsidR="00C91207" w:rsidRPr="00747184">
              <w:rPr>
                <w:rFonts w:ascii="Times New Roman" w:hAnsi="Times New Roman"/>
                <w:bCs/>
                <w:lang w:val="kl-GL"/>
              </w:rPr>
              <w:t xml:space="preserve">taamaallaalli sammisat </w:t>
            </w:r>
            <w:r w:rsidR="00C42F70" w:rsidRPr="00747184">
              <w:rPr>
                <w:rFonts w:ascii="Times New Roman" w:hAnsi="Times New Roman"/>
                <w:bCs/>
                <w:lang w:val="kl-GL"/>
              </w:rPr>
              <w:t xml:space="preserve">pingaarnerusut, soorlu </w:t>
            </w:r>
            <w:r w:rsidR="00EC33EC" w:rsidRPr="00747184">
              <w:rPr>
                <w:rFonts w:ascii="Times New Roman" w:hAnsi="Times New Roman"/>
                <w:bCs/>
                <w:lang w:val="kl-GL"/>
              </w:rPr>
              <w:t xml:space="preserve">najugarisami inunnik isumaginnittoqarfimmi </w:t>
            </w:r>
            <w:r w:rsidR="00DF35E2" w:rsidRPr="00747184">
              <w:rPr>
                <w:rFonts w:ascii="Times New Roman" w:hAnsi="Times New Roman"/>
                <w:bCs/>
                <w:lang w:val="kl-GL"/>
              </w:rPr>
              <w:t xml:space="preserve">innarluutilinnut sullissinerup qaffasissusaa, </w:t>
            </w:r>
            <w:r w:rsidR="00E76A59" w:rsidRPr="00747184">
              <w:rPr>
                <w:rFonts w:ascii="Times New Roman" w:hAnsi="Times New Roman"/>
                <w:bCs/>
                <w:lang w:val="kl-GL"/>
              </w:rPr>
              <w:t>innarluutil</w:t>
            </w:r>
            <w:r w:rsidR="00CD34C0" w:rsidRPr="00747184">
              <w:rPr>
                <w:rFonts w:ascii="Times New Roman" w:hAnsi="Times New Roman"/>
                <w:bCs/>
                <w:lang w:val="kl-GL"/>
              </w:rPr>
              <w:t xml:space="preserve">immut atugassarititat, </w:t>
            </w:r>
            <w:r w:rsidR="0032627E" w:rsidRPr="00747184">
              <w:rPr>
                <w:rFonts w:ascii="Times New Roman" w:hAnsi="Times New Roman"/>
                <w:bCs/>
                <w:lang w:val="kl-GL"/>
              </w:rPr>
              <w:t xml:space="preserve">innarluutilinnut isertarfiit tulluussakkat allallu assigisaat ajornartorsiutaasinnaasut. </w:t>
            </w:r>
            <w:r w:rsidR="00410148" w:rsidRPr="00747184">
              <w:rPr>
                <w:rFonts w:ascii="Times New Roman" w:hAnsi="Times New Roman"/>
                <w:bCs/>
                <w:lang w:val="kl-GL"/>
              </w:rPr>
              <w:t>Innarluutillit isumalioqatigiisitap innarluutilli</w:t>
            </w:r>
            <w:r w:rsidR="00B54E61" w:rsidRPr="00747184">
              <w:rPr>
                <w:rFonts w:ascii="Times New Roman" w:hAnsi="Times New Roman"/>
                <w:bCs/>
                <w:lang w:val="kl-GL"/>
              </w:rPr>
              <w:t xml:space="preserve">p soqutigisai </w:t>
            </w:r>
            <w:r w:rsidR="004869CC" w:rsidRPr="00747184">
              <w:rPr>
                <w:rFonts w:ascii="Times New Roman" w:hAnsi="Times New Roman"/>
                <w:bCs/>
                <w:lang w:val="kl-GL"/>
              </w:rPr>
              <w:t xml:space="preserve">tamaat isigalugit </w:t>
            </w:r>
            <w:r w:rsidR="00AC0866" w:rsidRPr="00747184">
              <w:rPr>
                <w:rFonts w:ascii="Times New Roman" w:hAnsi="Times New Roman"/>
                <w:bCs/>
                <w:lang w:val="kl-GL"/>
              </w:rPr>
              <w:t>isumagissavai</w:t>
            </w:r>
            <w:r w:rsidR="00F55676" w:rsidRPr="00747184">
              <w:rPr>
                <w:rFonts w:ascii="Times New Roman" w:hAnsi="Times New Roman"/>
                <w:bCs/>
                <w:lang w:val="kl-GL"/>
              </w:rPr>
              <w:t xml:space="preserve">, taavalu isumaginninnermut ataatsimiititaliamut, </w:t>
            </w:r>
            <w:r w:rsidR="008375BD" w:rsidRPr="00747184">
              <w:rPr>
                <w:rFonts w:ascii="Times New Roman" w:hAnsi="Times New Roman"/>
                <w:bCs/>
                <w:lang w:val="kl-GL"/>
              </w:rPr>
              <w:t>kommunalbestyrelsimut allanullu sanilliullugu</w:t>
            </w:r>
            <w:r w:rsidR="007F406C" w:rsidRPr="00747184">
              <w:rPr>
                <w:rFonts w:ascii="Times New Roman" w:hAnsi="Times New Roman"/>
                <w:bCs/>
                <w:lang w:val="kl-GL"/>
              </w:rPr>
              <w:t xml:space="preserve"> tusarniaasaruussaaq.</w:t>
            </w:r>
          </w:p>
          <w:p w:rsidR="007F406C" w:rsidRPr="00747184" w:rsidRDefault="007F406C" w:rsidP="00B54E61">
            <w:pPr>
              <w:rPr>
                <w:rFonts w:ascii="Times New Roman" w:hAnsi="Times New Roman"/>
                <w:bCs/>
                <w:lang w:val="kl-GL"/>
              </w:rPr>
            </w:pPr>
          </w:p>
          <w:p w:rsidR="007F406C" w:rsidRPr="00747184" w:rsidRDefault="00524BDD" w:rsidP="00B54E61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Najugarisami innarluutilli isumalioqatigiisitaat kommunimi</w:t>
            </w:r>
            <w:r w:rsidR="00756042" w:rsidRPr="00747184">
              <w:rPr>
                <w:rFonts w:ascii="Times New Roman" w:hAnsi="Times New Roman"/>
                <w:bCs/>
                <w:lang w:val="kl-GL"/>
              </w:rPr>
              <w:t xml:space="preserve"> innarluutilinnut politikkimik </w:t>
            </w:r>
            <w:r w:rsidR="00C21F97" w:rsidRPr="00747184">
              <w:rPr>
                <w:rFonts w:ascii="Times New Roman" w:hAnsi="Times New Roman"/>
                <w:bCs/>
                <w:lang w:val="kl-GL"/>
              </w:rPr>
              <w:t>ilusilersuisuussapput</w:t>
            </w:r>
            <w:r w:rsidR="00C63D0A" w:rsidRPr="00747184">
              <w:rPr>
                <w:rFonts w:ascii="Times New Roman" w:hAnsi="Times New Roman"/>
                <w:bCs/>
                <w:lang w:val="kl-GL"/>
              </w:rPr>
              <w:t xml:space="preserve"> taavalu sullissinermut qaffasissusaat eqqarsaatigalugu. </w:t>
            </w:r>
            <w:r w:rsidR="001B1EB8" w:rsidRPr="00747184">
              <w:rPr>
                <w:rFonts w:ascii="Times New Roman" w:hAnsi="Times New Roman"/>
                <w:bCs/>
                <w:lang w:val="kl-GL"/>
              </w:rPr>
              <w:t xml:space="preserve">Inuiaqatigiinni kommuninilu </w:t>
            </w:r>
            <w:r w:rsidR="005F29C9" w:rsidRPr="00747184">
              <w:rPr>
                <w:rFonts w:ascii="Times New Roman" w:hAnsi="Times New Roman"/>
                <w:bCs/>
                <w:lang w:val="kl-GL"/>
              </w:rPr>
              <w:t xml:space="preserve">innarluutilinnut pingaaruteqartumik </w:t>
            </w:r>
            <w:r w:rsidR="003957A6" w:rsidRPr="00747184">
              <w:rPr>
                <w:rFonts w:ascii="Times New Roman" w:hAnsi="Times New Roman"/>
                <w:bCs/>
                <w:lang w:val="kl-GL"/>
              </w:rPr>
              <w:t>suliniutinut sanilliullugu</w:t>
            </w:r>
            <w:r w:rsidR="009C3B62" w:rsidRPr="00747184">
              <w:rPr>
                <w:rFonts w:ascii="Times New Roman" w:hAnsi="Times New Roman"/>
                <w:bCs/>
                <w:lang w:val="kl-GL"/>
              </w:rPr>
              <w:t xml:space="preserve"> innarluutillit isumalioqatigiisitaat</w:t>
            </w:r>
            <w:r w:rsidR="00F212C4" w:rsidRPr="00747184">
              <w:rPr>
                <w:rFonts w:ascii="Times New Roman" w:hAnsi="Times New Roman"/>
                <w:bCs/>
                <w:lang w:val="kl-GL"/>
              </w:rPr>
              <w:t xml:space="preserve"> tusarniaasartuussaaq</w:t>
            </w:r>
            <w:r w:rsidR="000F6808" w:rsidRPr="00747184">
              <w:rPr>
                <w:rFonts w:ascii="Times New Roman" w:hAnsi="Times New Roman"/>
                <w:bCs/>
                <w:lang w:val="kl-GL"/>
              </w:rPr>
              <w:t xml:space="preserve"> ilaatigullu </w:t>
            </w:r>
            <w:r w:rsidR="00446270" w:rsidRPr="00747184">
              <w:rPr>
                <w:rFonts w:ascii="Times New Roman" w:hAnsi="Times New Roman"/>
                <w:bCs/>
                <w:lang w:val="kl-GL"/>
              </w:rPr>
              <w:t>kommunimi innarluutilinnut nutaanik neqeroorisarnissaat qulakkeertassallugu.</w:t>
            </w:r>
          </w:p>
          <w:p w:rsidR="00446270" w:rsidRPr="00747184" w:rsidRDefault="00446270" w:rsidP="00B54E61">
            <w:pPr>
              <w:rPr>
                <w:rFonts w:ascii="Times New Roman" w:hAnsi="Times New Roman"/>
                <w:bCs/>
                <w:lang w:val="kl-GL"/>
              </w:rPr>
            </w:pPr>
          </w:p>
          <w:p w:rsidR="00446270" w:rsidRPr="00747184" w:rsidRDefault="00F62AE7" w:rsidP="00B54E61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Najugarisami innarluutillit isumalioqatigiisitaani ilaasortat nuna tamakkerlugu </w:t>
            </w:r>
            <w:r w:rsidR="00302A75" w:rsidRPr="00747184">
              <w:rPr>
                <w:rFonts w:ascii="Times New Roman" w:hAnsi="Times New Roman"/>
                <w:bCs/>
                <w:lang w:val="kl-GL"/>
              </w:rPr>
              <w:t>innarluutillit isumalioqatigiisitaannik pilersitsinissaannut pilersaarutaavoq</w:t>
            </w:r>
            <w:r w:rsidR="00A41942" w:rsidRPr="00747184">
              <w:rPr>
                <w:rFonts w:ascii="Times New Roman" w:hAnsi="Times New Roman"/>
                <w:bCs/>
                <w:lang w:val="kl-GL"/>
              </w:rPr>
              <w:t xml:space="preserve">, tassanilu IPIS </w:t>
            </w:r>
            <w:r w:rsidR="00F65555" w:rsidRPr="00747184">
              <w:rPr>
                <w:rFonts w:ascii="Times New Roman" w:hAnsi="Times New Roman"/>
                <w:bCs/>
                <w:lang w:val="kl-GL"/>
              </w:rPr>
              <w:t xml:space="preserve">aalajangiisinnaatitaaffeqarani </w:t>
            </w:r>
            <w:r w:rsidR="00F02AC0" w:rsidRPr="00747184">
              <w:rPr>
                <w:rFonts w:ascii="Times New Roman" w:hAnsi="Times New Roman"/>
                <w:bCs/>
                <w:lang w:val="kl-GL"/>
              </w:rPr>
              <w:t>aggersagaassaaq</w:t>
            </w:r>
            <w:r w:rsidR="00616B12" w:rsidRPr="00747184">
              <w:rPr>
                <w:rFonts w:ascii="Times New Roman" w:hAnsi="Times New Roman"/>
                <w:bCs/>
                <w:lang w:val="kl-GL"/>
              </w:rPr>
              <w:t xml:space="preserve"> tassa kommunimi imaluunniit nuna tamakkerlugu innarluutilinnut isumalioqatigiisitamut. </w:t>
            </w:r>
            <w:r w:rsidR="005C59EA" w:rsidRPr="00747184">
              <w:rPr>
                <w:rFonts w:ascii="Times New Roman" w:hAnsi="Times New Roman"/>
                <w:bCs/>
                <w:lang w:val="kl-GL"/>
              </w:rPr>
              <w:t xml:space="preserve">Innarluutillit isumalioqatigiisitaanni </w:t>
            </w:r>
            <w:r w:rsidR="00687A98" w:rsidRPr="00747184">
              <w:rPr>
                <w:rFonts w:ascii="Times New Roman" w:hAnsi="Times New Roman"/>
                <w:bCs/>
                <w:lang w:val="kl-GL"/>
              </w:rPr>
              <w:t xml:space="preserve">aallartitat </w:t>
            </w:r>
            <w:r w:rsidR="00207450" w:rsidRPr="00747184">
              <w:rPr>
                <w:rFonts w:ascii="Times New Roman" w:hAnsi="Times New Roman"/>
                <w:bCs/>
                <w:lang w:val="kl-GL"/>
              </w:rPr>
              <w:t xml:space="preserve">IPIS-imit aallartitaasinnaapput, </w:t>
            </w:r>
            <w:r w:rsidR="002521A4" w:rsidRPr="00747184">
              <w:rPr>
                <w:rFonts w:ascii="Times New Roman" w:hAnsi="Times New Roman"/>
                <w:bCs/>
                <w:lang w:val="kl-GL"/>
              </w:rPr>
              <w:t xml:space="preserve">taakkulu nuna tamakkerlugu </w:t>
            </w:r>
            <w:r w:rsidR="00206E12" w:rsidRPr="00747184">
              <w:rPr>
                <w:rFonts w:ascii="Times New Roman" w:hAnsi="Times New Roman"/>
                <w:bCs/>
                <w:lang w:val="kl-GL"/>
              </w:rPr>
              <w:t>innarluutillit isumalioqatigiisitaann</w:t>
            </w:r>
            <w:r w:rsidR="00CF7229" w:rsidRPr="00747184">
              <w:rPr>
                <w:rFonts w:ascii="Times New Roman" w:hAnsi="Times New Roman"/>
                <w:bCs/>
                <w:lang w:val="kl-GL"/>
              </w:rPr>
              <w:t>ik pilersitsinermut tapersersortaasinnaallutik.</w:t>
            </w:r>
          </w:p>
          <w:p w:rsidR="00DB6B2E" w:rsidRPr="00747184" w:rsidRDefault="00DB6B2E" w:rsidP="00B54E61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D62352" w:rsidRPr="00747184" w:rsidRDefault="00D62352" w:rsidP="00597550">
            <w:pPr>
              <w:rPr>
                <w:rFonts w:ascii="Times New Roman" w:hAnsi="Times New Roman"/>
                <w:b/>
                <w:u w:val="single"/>
                <w:lang w:eastAsia="da-DK"/>
              </w:rPr>
            </w:pPr>
            <w:r w:rsidRPr="00747184">
              <w:rPr>
                <w:rFonts w:ascii="Times New Roman" w:hAnsi="Times New Roman"/>
                <w:b/>
                <w:u w:val="single"/>
                <w:lang w:eastAsia="da-DK"/>
              </w:rPr>
              <w:t>1</w:t>
            </w:r>
            <w:r w:rsidR="00BB059D" w:rsidRPr="00747184">
              <w:rPr>
                <w:rFonts w:ascii="Times New Roman" w:hAnsi="Times New Roman"/>
                <w:b/>
                <w:u w:val="single"/>
                <w:lang w:eastAsia="da-DK"/>
              </w:rPr>
              <w:t>1</w:t>
            </w:r>
            <w:r w:rsidRPr="00747184">
              <w:rPr>
                <w:rFonts w:ascii="Times New Roman" w:hAnsi="Times New Roman"/>
                <w:b/>
                <w:u w:val="single"/>
                <w:lang w:eastAsia="da-DK"/>
              </w:rPr>
              <w:t>).</w:t>
            </w:r>
            <w:r w:rsidR="00077D21" w:rsidRPr="00747184">
              <w:rPr>
                <w:rFonts w:ascii="Times New Roman" w:hAnsi="Times New Roman"/>
                <w:b/>
                <w:u w:val="single"/>
                <w:lang w:eastAsia="da-DK"/>
              </w:rPr>
              <w:t xml:space="preserve"> Handicapråd.</w:t>
            </w:r>
            <w:r w:rsidRPr="00747184">
              <w:rPr>
                <w:rFonts w:ascii="Times New Roman" w:hAnsi="Times New Roman"/>
                <w:b/>
                <w:u w:val="single"/>
                <w:lang w:eastAsia="da-DK"/>
              </w:rPr>
              <w:t xml:space="preserve"> </w:t>
            </w:r>
          </w:p>
          <w:p w:rsidR="002C7AC5" w:rsidRPr="00747184" w:rsidRDefault="002C7AC5" w:rsidP="00077D21">
            <w:pPr>
              <w:rPr>
                <w:rFonts w:ascii="Times New Roman" w:hAnsi="Times New Roman"/>
              </w:rPr>
            </w:pPr>
          </w:p>
          <w:p w:rsidR="002C7AC5" w:rsidRPr="00747184" w:rsidRDefault="002C7AC5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I alle lokale socialafdelinger skal der </w:t>
            </w:r>
            <w:r w:rsidR="00342120" w:rsidRPr="00747184">
              <w:rPr>
                <w:rFonts w:ascii="Times New Roman" w:hAnsi="Times New Roman"/>
              </w:rPr>
              <w:t>etablere</w:t>
            </w:r>
            <w:r w:rsidRPr="00747184">
              <w:rPr>
                <w:rFonts w:ascii="Times New Roman" w:hAnsi="Times New Roman"/>
              </w:rPr>
              <w:t xml:space="preserve">s handicapråd i henhold til </w:t>
            </w:r>
            <w:r w:rsidR="00187D97" w:rsidRPr="00747184">
              <w:rPr>
                <w:rFonts w:ascii="Times New Roman" w:hAnsi="Times New Roman"/>
              </w:rPr>
              <w:t xml:space="preserve">den </w:t>
            </w:r>
            <w:r w:rsidRPr="00747184">
              <w:rPr>
                <w:rFonts w:ascii="Times New Roman" w:hAnsi="Times New Roman"/>
              </w:rPr>
              <w:t>gældende kommunale vedtægt.</w:t>
            </w:r>
          </w:p>
          <w:p w:rsidR="002C7AC5" w:rsidRPr="00747184" w:rsidRDefault="002C7AC5" w:rsidP="00077D21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342120" w:rsidRPr="00747184" w:rsidRDefault="002C7AC5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Afdelings</w:t>
            </w:r>
            <w:r w:rsidR="00187D97" w:rsidRPr="00747184">
              <w:rPr>
                <w:rFonts w:ascii="Times New Roman" w:hAnsi="Times New Roman"/>
              </w:rPr>
              <w:t>leder</w:t>
            </w:r>
            <w:r w:rsidRPr="00747184">
              <w:rPr>
                <w:rFonts w:ascii="Times New Roman" w:hAnsi="Times New Roman"/>
              </w:rPr>
              <w:t xml:space="preserve"> i pågældende afdeling sammen med sagsbehandler </w:t>
            </w:r>
            <w:r w:rsidR="00342120" w:rsidRPr="00747184">
              <w:rPr>
                <w:rFonts w:ascii="Times New Roman" w:hAnsi="Times New Roman"/>
              </w:rPr>
              <w:t>på handicapområdet er ansvarlige for etablering af handicaprådet.</w:t>
            </w:r>
          </w:p>
          <w:p w:rsidR="00342120" w:rsidRPr="00747184" w:rsidRDefault="00342120" w:rsidP="00077D21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077D21" w:rsidRPr="00747184" w:rsidRDefault="00342120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Det er især vigtigt at handicapråd ikke drøfter enkeltsager, men kun overordnede emner, fx serviceniveauet på handicapområdet i den lokale socialafdeling, handicappedes vilkår, boligindretninger, handicapvenlige indgange og andre lignende problemstillinger. Handicapråd v</w:t>
            </w:r>
            <w:r w:rsidR="00077D21" w:rsidRPr="00747184">
              <w:rPr>
                <w:rFonts w:ascii="Times New Roman" w:hAnsi="Times New Roman"/>
              </w:rPr>
              <w:t>aretager handicappedes interesser generelt</w:t>
            </w:r>
            <w:r w:rsidRPr="00747184">
              <w:rPr>
                <w:rFonts w:ascii="Times New Roman" w:hAnsi="Times New Roman"/>
              </w:rPr>
              <w:t xml:space="preserve"> og </w:t>
            </w:r>
            <w:r w:rsidR="00187D97" w:rsidRPr="00747184">
              <w:rPr>
                <w:rFonts w:ascii="Times New Roman" w:hAnsi="Times New Roman"/>
              </w:rPr>
              <w:t xml:space="preserve">er et høringspart i forhold til </w:t>
            </w:r>
            <w:r w:rsidRPr="00747184">
              <w:rPr>
                <w:rFonts w:ascii="Times New Roman" w:hAnsi="Times New Roman"/>
              </w:rPr>
              <w:t>socialudvalget, kommunalbestyrelsen og andre.</w:t>
            </w:r>
          </w:p>
          <w:p w:rsidR="00077D21" w:rsidRPr="00747184" w:rsidRDefault="00077D21" w:rsidP="00077D21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077D21" w:rsidRPr="00747184" w:rsidRDefault="00342120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De lokale handicapråd skal være med til at udforme handicappolitik i kommunen og serviceniveauet både på det lokale og kommunale plan.  </w:t>
            </w:r>
            <w:r w:rsidR="004858B3" w:rsidRPr="00747184">
              <w:rPr>
                <w:rFonts w:ascii="Times New Roman" w:hAnsi="Times New Roman"/>
              </w:rPr>
              <w:t xml:space="preserve">Handicapråd skal være </w:t>
            </w:r>
            <w:r w:rsidR="00077D21" w:rsidRPr="00747184">
              <w:rPr>
                <w:rFonts w:ascii="Times New Roman" w:hAnsi="Times New Roman"/>
              </w:rPr>
              <w:t xml:space="preserve">høringspart </w:t>
            </w:r>
            <w:r w:rsidR="004858B3" w:rsidRPr="00747184">
              <w:rPr>
                <w:rFonts w:ascii="Times New Roman" w:hAnsi="Times New Roman"/>
              </w:rPr>
              <w:t>i forhold til</w:t>
            </w:r>
            <w:r w:rsidR="00077D21" w:rsidRPr="00747184">
              <w:rPr>
                <w:rFonts w:ascii="Times New Roman" w:hAnsi="Times New Roman"/>
              </w:rPr>
              <w:t xml:space="preserve"> initiativer, der har betydning for </w:t>
            </w:r>
            <w:r w:rsidR="004858B3" w:rsidRPr="00747184">
              <w:rPr>
                <w:rFonts w:ascii="Times New Roman" w:hAnsi="Times New Roman"/>
              </w:rPr>
              <w:t>h</w:t>
            </w:r>
            <w:r w:rsidR="00077D21" w:rsidRPr="00747184">
              <w:rPr>
                <w:rFonts w:ascii="Times New Roman" w:hAnsi="Times New Roman"/>
              </w:rPr>
              <w:t>andicappede</w:t>
            </w:r>
            <w:r w:rsidR="004858B3" w:rsidRPr="00747184">
              <w:rPr>
                <w:rFonts w:ascii="Times New Roman" w:hAnsi="Times New Roman"/>
              </w:rPr>
              <w:t xml:space="preserve"> borgere i det lokale samfund og kommunen og skal bl.a. sikre at der oprettes nye tilbud </w:t>
            </w:r>
            <w:r w:rsidR="00077D21" w:rsidRPr="00747184">
              <w:rPr>
                <w:rFonts w:ascii="Times New Roman" w:hAnsi="Times New Roman"/>
              </w:rPr>
              <w:t>til handicappede</w:t>
            </w:r>
            <w:r w:rsidR="004858B3" w:rsidRPr="00747184">
              <w:rPr>
                <w:rFonts w:ascii="Times New Roman" w:hAnsi="Times New Roman"/>
              </w:rPr>
              <w:t xml:space="preserve"> i kommunen.</w:t>
            </w:r>
          </w:p>
          <w:p w:rsidR="00077D21" w:rsidRPr="00747184" w:rsidRDefault="00077D21" w:rsidP="00077D21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DB6B2E" w:rsidRPr="00747184" w:rsidRDefault="00DB6B2E" w:rsidP="00077D21">
            <w:pPr>
              <w:rPr>
                <w:rFonts w:ascii="Times New Roman" w:hAnsi="Times New Roman"/>
              </w:rPr>
            </w:pPr>
          </w:p>
          <w:p w:rsidR="00077D21" w:rsidRPr="00747184" w:rsidRDefault="004858B3" w:rsidP="00077D21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Der er planer om at udvalgte medlemmer i de lokale h</w:t>
            </w:r>
            <w:r w:rsidR="00077D21" w:rsidRPr="00747184">
              <w:rPr>
                <w:rFonts w:ascii="Times New Roman" w:hAnsi="Times New Roman"/>
              </w:rPr>
              <w:t xml:space="preserve">andicapråd vil kunne indgå i et landsdækkende handicapråd, hvor IPIS uden beslutningsret tilforordnes enten de enkelte kommuners handicapråd eller landsdækkende handicapråd. Repræsentanter for </w:t>
            </w:r>
            <w:r w:rsidR="00187D97" w:rsidRPr="00747184">
              <w:rPr>
                <w:rFonts w:ascii="Times New Roman" w:hAnsi="Times New Roman"/>
              </w:rPr>
              <w:t>h</w:t>
            </w:r>
            <w:r w:rsidR="00077D21" w:rsidRPr="00747184">
              <w:rPr>
                <w:rFonts w:ascii="Times New Roman" w:hAnsi="Times New Roman"/>
              </w:rPr>
              <w:t>andicaprådene kunne være repræsenteret i IPIS, der evt. kunne være tovholder for etableri</w:t>
            </w:r>
            <w:r w:rsidRPr="00747184">
              <w:rPr>
                <w:rFonts w:ascii="Times New Roman" w:hAnsi="Times New Roman"/>
              </w:rPr>
              <w:t>ng af landsdækkende handicapråd</w:t>
            </w:r>
            <w:r w:rsidR="00077D21" w:rsidRPr="00747184">
              <w:rPr>
                <w:rFonts w:ascii="Times New Roman" w:hAnsi="Times New Roman"/>
              </w:rPr>
              <w:t>.</w:t>
            </w:r>
          </w:p>
          <w:p w:rsidR="00D62352" w:rsidRPr="00747184" w:rsidRDefault="00D62352" w:rsidP="00597550">
            <w:pPr>
              <w:rPr>
                <w:rFonts w:ascii="Times New Roman" w:hAnsi="Times New Roman"/>
                <w:lang w:eastAsia="da-DK"/>
              </w:rPr>
            </w:pPr>
          </w:p>
        </w:tc>
      </w:tr>
      <w:tr w:rsidR="00077D21" w:rsidRPr="00747184" w:rsidTr="00597550">
        <w:tc>
          <w:tcPr>
            <w:tcW w:w="2500" w:type="pct"/>
          </w:tcPr>
          <w:p w:rsidR="00077D21" w:rsidRPr="00747184" w:rsidRDefault="00CF3545" w:rsidP="00563A57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12). </w:t>
            </w:r>
            <w:r w:rsidR="00563A57" w:rsidRPr="00747184">
              <w:rPr>
                <w:rFonts w:ascii="Times New Roman" w:hAnsi="Times New Roman"/>
                <w:b/>
                <w:u w:val="single"/>
                <w:lang w:val="kl-GL"/>
              </w:rPr>
              <w:t>Kommunimi</w:t>
            </w:r>
            <w:r w:rsidR="00750F1B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 innarluutillit pillugit suliffiup iluani </w:t>
            </w:r>
            <w:r w:rsidR="00084D1D" w:rsidRPr="00747184">
              <w:rPr>
                <w:rFonts w:ascii="Times New Roman" w:hAnsi="Times New Roman"/>
                <w:b/>
                <w:u w:val="single"/>
                <w:lang w:val="kl-GL"/>
              </w:rPr>
              <w:t>suleqatigiinneq.</w:t>
            </w:r>
          </w:p>
          <w:p w:rsidR="00084D1D" w:rsidRPr="00747184" w:rsidRDefault="00084D1D" w:rsidP="00563A57">
            <w:pPr>
              <w:rPr>
                <w:rFonts w:ascii="Times New Roman" w:hAnsi="Times New Roman"/>
                <w:bCs/>
                <w:lang w:val="kl-GL"/>
              </w:rPr>
            </w:pPr>
          </w:p>
          <w:p w:rsidR="00084D1D" w:rsidRPr="00747184" w:rsidRDefault="00BD36B7" w:rsidP="00563A57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lastRenderedPageBreak/>
              <w:t xml:space="preserve">Qaasuitsup Kommuniani </w:t>
            </w:r>
            <w:r w:rsidR="005527D5" w:rsidRPr="00747184">
              <w:rPr>
                <w:rFonts w:ascii="Times New Roman" w:hAnsi="Times New Roman"/>
                <w:bCs/>
                <w:lang w:val="kl-GL"/>
              </w:rPr>
              <w:t xml:space="preserve">innarluutillit pillugit suliffiup iluani </w:t>
            </w:r>
            <w:r w:rsidR="00BD06AB" w:rsidRPr="00747184">
              <w:rPr>
                <w:rFonts w:ascii="Times New Roman" w:hAnsi="Times New Roman"/>
                <w:bCs/>
                <w:lang w:val="kl-GL"/>
              </w:rPr>
              <w:t xml:space="preserve">suleqatigiinneq </w:t>
            </w:r>
            <w:r w:rsidR="00BD0AA4" w:rsidRPr="00747184">
              <w:rPr>
                <w:rFonts w:ascii="Times New Roman" w:hAnsi="Times New Roman"/>
                <w:bCs/>
                <w:lang w:val="kl-GL"/>
              </w:rPr>
              <w:t>makku aqqutigalugit pissaaq:</w:t>
            </w:r>
          </w:p>
          <w:p w:rsidR="00700719" w:rsidRPr="00747184" w:rsidRDefault="0043169A" w:rsidP="003E457E">
            <w:pPr>
              <w:pStyle w:val="Listeafsnit"/>
              <w:numPr>
                <w:ilvl w:val="0"/>
                <w:numId w:val="23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isumaginnittoqarfinni tamani </w:t>
            </w:r>
            <w:r w:rsidR="008117E2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D419E6" w:rsidRPr="00747184">
              <w:rPr>
                <w:rFonts w:ascii="Times New Roman" w:hAnsi="Times New Roman"/>
                <w:bCs/>
                <w:lang w:val="kl-GL"/>
              </w:rPr>
              <w:t>sullissinerit suleriaatsillu nalimmassarneri, tamatuma ataani</w:t>
            </w:r>
            <w:r w:rsidR="003E7068" w:rsidRPr="00747184">
              <w:rPr>
                <w:rFonts w:ascii="Times New Roman" w:hAnsi="Times New Roman"/>
                <w:bCs/>
                <w:lang w:val="kl-GL"/>
              </w:rPr>
              <w:t xml:space="preserve"> naliginnaasumik oqarasuaatikkut / attaveqaatitigut</w:t>
            </w:r>
            <w:r w:rsidR="002C477F" w:rsidRPr="00747184">
              <w:rPr>
                <w:rFonts w:ascii="Times New Roman" w:hAnsi="Times New Roman"/>
                <w:bCs/>
                <w:lang w:val="kl-GL"/>
              </w:rPr>
              <w:t xml:space="preserve"> ataatsimiinnerni</w:t>
            </w:r>
            <w:r w:rsidR="00376093" w:rsidRPr="00747184">
              <w:rPr>
                <w:rFonts w:ascii="Times New Roman" w:hAnsi="Times New Roman"/>
                <w:bCs/>
                <w:lang w:val="kl-GL"/>
              </w:rPr>
              <w:t xml:space="preserve"> taavalu </w:t>
            </w:r>
            <w:r w:rsidR="00E176B5" w:rsidRPr="00747184">
              <w:rPr>
                <w:rFonts w:ascii="Times New Roman" w:hAnsi="Times New Roman"/>
                <w:bCs/>
                <w:lang w:val="kl-GL"/>
              </w:rPr>
              <w:t>ilinniarsimassutsikkut</w:t>
            </w:r>
            <w:r w:rsidR="009C5E14" w:rsidRPr="00747184">
              <w:rPr>
                <w:rFonts w:ascii="Times New Roman" w:hAnsi="Times New Roman"/>
                <w:bCs/>
                <w:lang w:val="kl-GL"/>
              </w:rPr>
              <w:t xml:space="preserve"> misilittakkatigullu </w:t>
            </w:r>
            <w:r w:rsidR="007312D5" w:rsidRPr="00747184">
              <w:rPr>
                <w:rFonts w:ascii="Times New Roman" w:hAnsi="Times New Roman"/>
                <w:bCs/>
                <w:lang w:val="kl-GL"/>
              </w:rPr>
              <w:t>paarlaasseqatigiinnikkut</w:t>
            </w:r>
            <w:r w:rsidR="00380B3C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3E457E" w:rsidRPr="00747184" w:rsidRDefault="00F5045F" w:rsidP="003E457E">
            <w:pPr>
              <w:pStyle w:val="Listeafsnit"/>
              <w:numPr>
                <w:ilvl w:val="0"/>
                <w:numId w:val="23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E60BDA" w:rsidRPr="00747184">
              <w:rPr>
                <w:rFonts w:ascii="Times New Roman" w:hAnsi="Times New Roman"/>
                <w:bCs/>
                <w:lang w:val="kl-GL"/>
              </w:rPr>
              <w:t xml:space="preserve">skemanik, immersugassanik allakkanillu naliginnaasunik </w:t>
            </w:r>
            <w:r w:rsidR="00091BEF" w:rsidRPr="00747184">
              <w:rPr>
                <w:rFonts w:ascii="Times New Roman" w:hAnsi="Times New Roman"/>
                <w:bCs/>
                <w:lang w:val="kl-GL"/>
              </w:rPr>
              <w:t>naliginnaasunngortitsineq digitalinngortitsinerlu</w:t>
            </w:r>
            <w:r w:rsidR="00B00325" w:rsidRPr="00747184">
              <w:rPr>
                <w:rFonts w:ascii="Times New Roman" w:hAnsi="Times New Roman"/>
                <w:bCs/>
                <w:lang w:val="kl-GL"/>
              </w:rPr>
              <w:t xml:space="preserve">, taakkulu </w:t>
            </w:r>
            <w:r w:rsidR="00357FB7" w:rsidRPr="00747184">
              <w:rPr>
                <w:rFonts w:ascii="Times New Roman" w:hAnsi="Times New Roman"/>
                <w:bCs/>
                <w:lang w:val="kl-GL"/>
              </w:rPr>
              <w:t>IT-mut immikkut ilisimasallit suleqatigalugit</w:t>
            </w:r>
            <w:r w:rsidR="0007112E" w:rsidRPr="00747184">
              <w:rPr>
                <w:rFonts w:ascii="Times New Roman" w:hAnsi="Times New Roman"/>
                <w:bCs/>
                <w:lang w:val="kl-GL"/>
              </w:rPr>
              <w:t xml:space="preserve"> digitalinngortinneqassapput</w:t>
            </w:r>
            <w:r w:rsidR="00072081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072081" w:rsidRPr="00747184" w:rsidRDefault="003A5DB8" w:rsidP="003E457E">
            <w:pPr>
              <w:pStyle w:val="Listeafsnit"/>
              <w:numPr>
                <w:ilvl w:val="0"/>
                <w:numId w:val="23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k</w:t>
            </w:r>
            <w:r w:rsidR="008A40B0" w:rsidRPr="00747184">
              <w:rPr>
                <w:rFonts w:ascii="Times New Roman" w:hAnsi="Times New Roman"/>
                <w:bCs/>
                <w:lang w:val="kl-GL"/>
              </w:rPr>
              <w:t xml:space="preserve">ommunimi 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5C5672" w:rsidRPr="00747184">
              <w:rPr>
                <w:rFonts w:ascii="Times New Roman" w:hAnsi="Times New Roman"/>
                <w:bCs/>
                <w:lang w:val="kl-GL"/>
              </w:rPr>
              <w:t xml:space="preserve">bokollektivinut taavalu najugaqatigiiffinnut illersugaasunut tamanut </w:t>
            </w:r>
            <w:r w:rsidR="00647D76" w:rsidRPr="00747184">
              <w:rPr>
                <w:rFonts w:ascii="Times New Roman" w:hAnsi="Times New Roman"/>
                <w:bCs/>
                <w:lang w:val="kl-GL"/>
              </w:rPr>
              <w:t>ataqatigiissaarisussamik atorfinitsitsineq</w:t>
            </w:r>
            <w:r w:rsidR="00326E9A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DB2D47" w:rsidRPr="00747184" w:rsidRDefault="006E741C" w:rsidP="003E457E">
            <w:pPr>
              <w:pStyle w:val="Listeafsnit"/>
              <w:numPr>
                <w:ilvl w:val="0"/>
                <w:numId w:val="23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k</w:t>
            </w:r>
            <w:r w:rsidR="00EA17ED" w:rsidRPr="00747184">
              <w:rPr>
                <w:rFonts w:ascii="Times New Roman" w:hAnsi="Times New Roman"/>
                <w:bCs/>
                <w:lang w:val="kl-GL"/>
              </w:rPr>
              <w:t xml:space="preserve">ommunimi 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utaqqisut allattorsimaffiannik pilersitsineq, </w:t>
            </w:r>
            <w:r w:rsidR="00E6368D" w:rsidRPr="00747184">
              <w:rPr>
                <w:rFonts w:ascii="Times New Roman" w:hAnsi="Times New Roman"/>
                <w:bCs/>
                <w:lang w:val="kl-GL"/>
              </w:rPr>
              <w:t xml:space="preserve">taamaalillutik innuttaasut </w:t>
            </w:r>
            <w:r w:rsidR="00344CDD" w:rsidRPr="00747184">
              <w:rPr>
                <w:rFonts w:ascii="Times New Roman" w:hAnsi="Times New Roman"/>
                <w:bCs/>
                <w:lang w:val="kl-GL"/>
              </w:rPr>
              <w:t xml:space="preserve">kommunip illoqarfiini tamani </w:t>
            </w:r>
            <w:r w:rsidR="0006090D" w:rsidRPr="00747184">
              <w:rPr>
                <w:rFonts w:ascii="Times New Roman" w:hAnsi="Times New Roman"/>
                <w:bCs/>
                <w:lang w:val="kl-GL"/>
              </w:rPr>
              <w:t>najugaqarnissamut assigisaanillu neqeroorfigineqarsinnaalissapput.</w:t>
            </w:r>
          </w:p>
          <w:p w:rsidR="00290A78" w:rsidRPr="00747184" w:rsidRDefault="00290A78" w:rsidP="00290A78">
            <w:pPr>
              <w:ind w:left="360"/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BB059D" w:rsidRPr="00747184" w:rsidRDefault="004858B3" w:rsidP="00BB059D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lastRenderedPageBreak/>
              <w:t xml:space="preserve">12). Internt samarbejde </w:t>
            </w:r>
            <w:r w:rsidR="00CF3545" w:rsidRPr="00747184">
              <w:rPr>
                <w:rFonts w:ascii="Times New Roman" w:hAnsi="Times New Roman"/>
                <w:b/>
                <w:u w:val="single"/>
              </w:rPr>
              <w:t xml:space="preserve">på handicapområdet </w:t>
            </w:r>
            <w:r w:rsidRPr="00747184">
              <w:rPr>
                <w:rFonts w:ascii="Times New Roman" w:hAnsi="Times New Roman"/>
                <w:b/>
                <w:u w:val="single"/>
              </w:rPr>
              <w:t>i kommunen.</w:t>
            </w:r>
          </w:p>
          <w:p w:rsidR="00BB059D" w:rsidRPr="00747184" w:rsidRDefault="00BB059D" w:rsidP="00BB059D">
            <w:pPr>
              <w:rPr>
                <w:rFonts w:ascii="Times New Roman" w:hAnsi="Times New Roman"/>
              </w:rPr>
            </w:pPr>
          </w:p>
          <w:p w:rsidR="00935800" w:rsidRPr="00747184" w:rsidRDefault="00A92D1A" w:rsidP="00BB059D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lastRenderedPageBreak/>
              <w:t>Internt samarbejde på handicapområde i Qaasuitsu</w:t>
            </w:r>
            <w:r w:rsidR="00935800" w:rsidRPr="00747184">
              <w:rPr>
                <w:rFonts w:ascii="Times New Roman" w:hAnsi="Times New Roman"/>
              </w:rPr>
              <w:t>p kommunia foretages gennem:</w:t>
            </w:r>
          </w:p>
          <w:p w:rsidR="00DB6B2E" w:rsidRPr="00747184" w:rsidRDefault="00DB6B2E" w:rsidP="00BB059D">
            <w:pPr>
              <w:rPr>
                <w:rFonts w:ascii="Times New Roman" w:hAnsi="Times New Roman"/>
              </w:rPr>
            </w:pPr>
          </w:p>
          <w:p w:rsidR="00A92D1A" w:rsidRPr="00747184" w:rsidRDefault="00A92D1A" w:rsidP="00935800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harmonisering af sagsbehandling og arbejdsgange på handicapområdet i alle socialafdelinger herunder gennem regelmæssige telefonmøder / netværksmøder</w:t>
            </w:r>
            <w:r w:rsidR="00CF3545" w:rsidRPr="00747184">
              <w:rPr>
                <w:rFonts w:ascii="Times New Roman" w:hAnsi="Times New Roman"/>
              </w:rPr>
              <w:t xml:space="preserve"> og ud</w:t>
            </w:r>
            <w:r w:rsidR="00187D97" w:rsidRPr="00747184">
              <w:rPr>
                <w:rFonts w:ascii="Times New Roman" w:hAnsi="Times New Roman"/>
              </w:rPr>
              <w:t>veksl</w:t>
            </w:r>
            <w:r w:rsidR="00CF3545" w:rsidRPr="00747184">
              <w:rPr>
                <w:rFonts w:ascii="Times New Roman" w:hAnsi="Times New Roman"/>
              </w:rPr>
              <w:t>ing af faglig viden og erfaringer</w:t>
            </w:r>
            <w:r w:rsidRPr="00747184">
              <w:rPr>
                <w:rFonts w:ascii="Times New Roman" w:hAnsi="Times New Roman"/>
              </w:rPr>
              <w:t>.</w:t>
            </w:r>
          </w:p>
          <w:p w:rsidR="00BB059D" w:rsidRPr="00747184" w:rsidRDefault="00A92D1A" w:rsidP="00935800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s</w:t>
            </w:r>
            <w:r w:rsidR="00BB059D" w:rsidRPr="00747184">
              <w:rPr>
                <w:rFonts w:ascii="Times New Roman" w:hAnsi="Times New Roman"/>
              </w:rPr>
              <w:t>tandardisering og digitaliseri</w:t>
            </w:r>
            <w:r w:rsidRPr="00747184">
              <w:rPr>
                <w:rFonts w:ascii="Times New Roman" w:hAnsi="Times New Roman"/>
              </w:rPr>
              <w:t xml:space="preserve">ng af alle skemaer, formularer og </w:t>
            </w:r>
            <w:r w:rsidR="00BB059D" w:rsidRPr="00747184">
              <w:rPr>
                <w:rFonts w:ascii="Times New Roman" w:hAnsi="Times New Roman"/>
              </w:rPr>
              <w:t>standardbreve</w:t>
            </w:r>
            <w:r w:rsidRPr="00747184">
              <w:rPr>
                <w:rFonts w:ascii="Times New Roman" w:hAnsi="Times New Roman"/>
              </w:rPr>
              <w:t xml:space="preserve"> på handicapområdet, så de er parate til eventuel yderligere digitalisering i samarbejde med eksperter på IT området.</w:t>
            </w:r>
          </w:p>
          <w:p w:rsidR="00BB059D" w:rsidRPr="00747184" w:rsidRDefault="00CF3545" w:rsidP="00935800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oprettelse af </w:t>
            </w:r>
            <w:r w:rsidR="00BB059D" w:rsidRPr="00747184">
              <w:rPr>
                <w:rFonts w:ascii="Times New Roman" w:hAnsi="Times New Roman"/>
              </w:rPr>
              <w:t xml:space="preserve">stilling som </w:t>
            </w:r>
            <w:r w:rsidR="00187D97" w:rsidRPr="00747184">
              <w:rPr>
                <w:rFonts w:ascii="Times New Roman" w:hAnsi="Times New Roman"/>
              </w:rPr>
              <w:t xml:space="preserve">koordinator for </w:t>
            </w:r>
            <w:r w:rsidR="00BB059D" w:rsidRPr="00747184">
              <w:rPr>
                <w:rFonts w:ascii="Times New Roman" w:hAnsi="Times New Roman"/>
              </w:rPr>
              <w:t xml:space="preserve">alle </w:t>
            </w:r>
            <w:r w:rsidRPr="00747184">
              <w:rPr>
                <w:rFonts w:ascii="Times New Roman" w:hAnsi="Times New Roman"/>
              </w:rPr>
              <w:t>bokollektiver og beskyttede b</w:t>
            </w:r>
            <w:r w:rsidR="00BB059D" w:rsidRPr="00747184">
              <w:rPr>
                <w:rFonts w:ascii="Times New Roman" w:hAnsi="Times New Roman"/>
              </w:rPr>
              <w:t xml:space="preserve">oenheder </w:t>
            </w:r>
            <w:r w:rsidRPr="00747184">
              <w:rPr>
                <w:rFonts w:ascii="Times New Roman" w:hAnsi="Times New Roman"/>
              </w:rPr>
              <w:t>på handicapområdet</w:t>
            </w:r>
            <w:r w:rsidR="00BB059D" w:rsidRPr="00747184">
              <w:rPr>
                <w:rFonts w:ascii="Times New Roman" w:hAnsi="Times New Roman"/>
              </w:rPr>
              <w:t xml:space="preserve"> i kommunen</w:t>
            </w:r>
            <w:r w:rsidRPr="00747184">
              <w:rPr>
                <w:rFonts w:ascii="Times New Roman" w:hAnsi="Times New Roman"/>
              </w:rPr>
              <w:t>.</w:t>
            </w:r>
          </w:p>
          <w:p w:rsidR="00077D21" w:rsidRPr="00747184" w:rsidRDefault="00CF3545" w:rsidP="00187D97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oprettelse af fælles kommunal venteliste, så borgerne kan </w:t>
            </w:r>
            <w:r w:rsidR="00BB059D" w:rsidRPr="00747184">
              <w:rPr>
                <w:rFonts w:ascii="Times New Roman" w:hAnsi="Times New Roman"/>
              </w:rPr>
              <w:t xml:space="preserve">komme på venteliste til </w:t>
            </w:r>
            <w:r w:rsidRPr="00747184">
              <w:rPr>
                <w:rFonts w:ascii="Times New Roman" w:hAnsi="Times New Roman"/>
              </w:rPr>
              <w:t>boformer</w:t>
            </w:r>
            <w:r w:rsidR="00BB059D" w:rsidRPr="00747184">
              <w:rPr>
                <w:rFonts w:ascii="Times New Roman" w:hAnsi="Times New Roman"/>
              </w:rPr>
              <w:t xml:space="preserve"> </w:t>
            </w:r>
            <w:r w:rsidRPr="00747184">
              <w:rPr>
                <w:rFonts w:ascii="Times New Roman" w:hAnsi="Times New Roman"/>
              </w:rPr>
              <w:t>og lignende</w:t>
            </w:r>
            <w:r w:rsidR="00BB059D" w:rsidRPr="00747184">
              <w:rPr>
                <w:rFonts w:ascii="Times New Roman" w:hAnsi="Times New Roman"/>
              </w:rPr>
              <w:t xml:space="preserve"> </w:t>
            </w:r>
            <w:r w:rsidRPr="00747184">
              <w:rPr>
                <w:rFonts w:ascii="Times New Roman" w:hAnsi="Times New Roman"/>
              </w:rPr>
              <w:t xml:space="preserve">tilbud </w:t>
            </w:r>
            <w:r w:rsidR="00BB059D" w:rsidRPr="00747184">
              <w:rPr>
                <w:rFonts w:ascii="Times New Roman" w:hAnsi="Times New Roman"/>
              </w:rPr>
              <w:t>i alle kommunens byer</w:t>
            </w:r>
            <w:r w:rsidRPr="00747184">
              <w:rPr>
                <w:rFonts w:ascii="Times New Roman" w:hAnsi="Times New Roman"/>
              </w:rPr>
              <w:t>.</w:t>
            </w:r>
          </w:p>
          <w:p w:rsidR="00187D97" w:rsidRPr="00747184" w:rsidRDefault="00187D97" w:rsidP="00187D97">
            <w:pPr>
              <w:rPr>
                <w:rFonts w:ascii="Times New Roman" w:hAnsi="Times New Roman"/>
              </w:rPr>
            </w:pPr>
          </w:p>
        </w:tc>
      </w:tr>
      <w:tr w:rsidR="00077D21" w:rsidRPr="00747184" w:rsidTr="00597550">
        <w:tc>
          <w:tcPr>
            <w:tcW w:w="2500" w:type="pct"/>
          </w:tcPr>
          <w:p w:rsidR="00077D21" w:rsidRPr="00747184" w:rsidRDefault="00CF3545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>13),</w:t>
            </w:r>
            <w:r w:rsidR="002D6A67" w:rsidRPr="00747184">
              <w:rPr>
                <w:rFonts w:ascii="Times New Roman" w:hAnsi="Times New Roman"/>
                <w:b/>
                <w:u w:val="single"/>
                <w:lang w:val="kl-GL"/>
              </w:rPr>
              <w:t xml:space="preserve"> </w:t>
            </w:r>
            <w:r w:rsidR="008B41A5" w:rsidRPr="00747184">
              <w:rPr>
                <w:rFonts w:ascii="Times New Roman" w:hAnsi="Times New Roman"/>
                <w:b/>
                <w:u w:val="single"/>
                <w:lang w:val="kl-GL"/>
              </w:rPr>
              <w:t>Innarluutillit pillugit kommunit allat suleqatigineri.</w:t>
            </w:r>
          </w:p>
          <w:p w:rsidR="00985E1F" w:rsidRPr="00747184" w:rsidRDefault="00985E1F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</w:p>
          <w:p w:rsidR="00985E1F" w:rsidRPr="00747184" w:rsidRDefault="007A728E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Qaasuitsup Kommuniani </w:t>
            </w:r>
            <w:r w:rsidR="005C5F13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BF49F3" w:rsidRPr="00747184">
              <w:rPr>
                <w:rFonts w:ascii="Times New Roman" w:hAnsi="Times New Roman"/>
                <w:bCs/>
                <w:lang w:val="kl-GL"/>
              </w:rPr>
              <w:t>kommunit allat suleqatig</w:t>
            </w:r>
            <w:r w:rsidR="005A7CE0" w:rsidRPr="00747184">
              <w:rPr>
                <w:rFonts w:ascii="Times New Roman" w:hAnsi="Times New Roman"/>
                <w:bCs/>
                <w:lang w:val="kl-GL"/>
              </w:rPr>
              <w:t>ineri makku aqqutigalugit pissapput:</w:t>
            </w:r>
          </w:p>
          <w:p w:rsidR="005A7CE0" w:rsidRPr="00747184" w:rsidRDefault="003A7600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innarluutillip sammisaqarnissaanut ataatsimoorussamik pilersaarusiorneq</w:t>
            </w:r>
          </w:p>
          <w:p w:rsidR="003A7600" w:rsidRPr="00747184" w:rsidRDefault="00D344F4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Qaasuitsup Kommuniani </w:t>
            </w:r>
            <w:r w:rsidR="00CB2A65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0B498C" w:rsidRPr="00747184">
              <w:rPr>
                <w:rFonts w:ascii="Times New Roman" w:hAnsi="Times New Roman"/>
                <w:bCs/>
                <w:lang w:val="kl-GL"/>
              </w:rPr>
              <w:t xml:space="preserve">aalajangersimasumik attaveqaatissaq tassaavoq </w:t>
            </w:r>
            <w:r w:rsidR="00E2408A" w:rsidRPr="00747184">
              <w:rPr>
                <w:rFonts w:ascii="Times New Roman" w:hAnsi="Times New Roman"/>
                <w:bCs/>
                <w:lang w:val="kl-GL"/>
              </w:rPr>
              <w:t>innarluutilinnut siunnersorti</w:t>
            </w:r>
            <w:r w:rsidR="007D489A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7D489A" w:rsidRPr="00747184" w:rsidRDefault="00573AC7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DB5C39" w:rsidRPr="00747184">
              <w:rPr>
                <w:rFonts w:ascii="Times New Roman" w:hAnsi="Times New Roman"/>
                <w:bCs/>
                <w:lang w:val="kl-GL"/>
              </w:rPr>
              <w:t xml:space="preserve">nnarluutillit pillugit </w:t>
            </w:r>
            <w:r w:rsidR="009C31A4" w:rsidRPr="00747184">
              <w:rPr>
                <w:rFonts w:ascii="Times New Roman" w:hAnsi="Times New Roman"/>
                <w:bCs/>
                <w:lang w:val="kl-GL"/>
              </w:rPr>
              <w:t xml:space="preserve">nuna tamakkerlugu skemanik, </w:t>
            </w:r>
            <w:r w:rsidR="00E77A96" w:rsidRPr="00747184">
              <w:rPr>
                <w:rFonts w:ascii="Times New Roman" w:hAnsi="Times New Roman"/>
                <w:bCs/>
                <w:lang w:val="kl-GL"/>
              </w:rPr>
              <w:t>immersugassanik allakkanillu naliginnaasunik nalimmassaanerit</w:t>
            </w:r>
            <w:r w:rsidR="006B6615" w:rsidRPr="00747184">
              <w:rPr>
                <w:rFonts w:ascii="Times New Roman" w:hAnsi="Times New Roman"/>
                <w:bCs/>
                <w:lang w:val="kl-GL"/>
              </w:rPr>
              <w:t>,</w:t>
            </w:r>
            <w:r w:rsidR="005609B2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403B0F" w:rsidRPr="00747184">
              <w:rPr>
                <w:rFonts w:ascii="Times New Roman" w:hAnsi="Times New Roman"/>
                <w:bCs/>
                <w:lang w:val="kl-GL"/>
              </w:rPr>
              <w:t xml:space="preserve">naliginnaasunngortitsisaanerit </w:t>
            </w:r>
            <w:r w:rsidR="00953073" w:rsidRPr="00747184">
              <w:rPr>
                <w:rFonts w:ascii="Times New Roman" w:hAnsi="Times New Roman"/>
                <w:bCs/>
                <w:lang w:val="kl-GL"/>
              </w:rPr>
              <w:t>digitalinngortitsinerillu</w:t>
            </w:r>
            <w:r w:rsidR="00C917B0" w:rsidRPr="00747184">
              <w:rPr>
                <w:rFonts w:ascii="Times New Roman" w:hAnsi="Times New Roman"/>
                <w:bCs/>
                <w:lang w:val="kl-GL"/>
              </w:rPr>
              <w:t xml:space="preserve">, tamatuma ataani </w:t>
            </w:r>
            <w:r w:rsidR="004979DF" w:rsidRPr="00747184">
              <w:rPr>
                <w:rFonts w:ascii="Times New Roman" w:hAnsi="Times New Roman"/>
                <w:bCs/>
                <w:lang w:val="kl-GL"/>
              </w:rPr>
              <w:t xml:space="preserve">bokollektivinut </w:t>
            </w:r>
            <w:r w:rsidR="004D6DE4" w:rsidRPr="00747184">
              <w:rPr>
                <w:rFonts w:ascii="Times New Roman" w:hAnsi="Times New Roman"/>
                <w:bCs/>
                <w:lang w:val="kl-GL"/>
              </w:rPr>
              <w:t>najugaqatigiiffinnut illersugaasunut</w:t>
            </w:r>
            <w:r w:rsidR="00C80D1A" w:rsidRPr="00747184">
              <w:rPr>
                <w:rFonts w:ascii="Times New Roman" w:hAnsi="Times New Roman"/>
                <w:bCs/>
                <w:lang w:val="kl-GL"/>
              </w:rPr>
              <w:t xml:space="preserve"> inissiinermut atatillugu </w:t>
            </w:r>
            <w:r w:rsidR="00C1063B" w:rsidRPr="00747184">
              <w:rPr>
                <w:rFonts w:ascii="Times New Roman" w:hAnsi="Times New Roman"/>
                <w:bCs/>
                <w:lang w:val="kl-GL"/>
              </w:rPr>
              <w:t>ileqqoreqqusat.</w:t>
            </w:r>
          </w:p>
          <w:p w:rsidR="00C1063B" w:rsidRPr="00747184" w:rsidRDefault="002D4631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IPIS, Isumaginninnermut naalakkeruisoqarfik taavalu KANUKOKA </w:t>
            </w:r>
            <w:r w:rsidR="00BA0A25" w:rsidRPr="00747184">
              <w:rPr>
                <w:rFonts w:ascii="Times New Roman" w:hAnsi="Times New Roman"/>
                <w:bCs/>
                <w:lang w:val="kl-GL"/>
              </w:rPr>
              <w:t xml:space="preserve">peqataaffigisaani </w:t>
            </w:r>
            <w:r w:rsidR="005B4226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E62C12" w:rsidRPr="00747184">
              <w:rPr>
                <w:rFonts w:ascii="Times New Roman" w:hAnsi="Times New Roman"/>
                <w:bCs/>
                <w:lang w:val="kl-GL"/>
              </w:rPr>
              <w:t xml:space="preserve">missingersuutinut isumasioqatigiinnermut imaluunniit pikkorissarnermut atatillugu </w:t>
            </w:r>
            <w:r w:rsidR="00D85576" w:rsidRPr="00747184">
              <w:rPr>
                <w:rFonts w:ascii="Times New Roman" w:hAnsi="Times New Roman"/>
                <w:bCs/>
                <w:lang w:val="kl-GL"/>
              </w:rPr>
              <w:t xml:space="preserve">ukiumoortumik </w:t>
            </w:r>
            <w:r w:rsidR="00321542" w:rsidRPr="00747184">
              <w:rPr>
                <w:rFonts w:ascii="Times New Roman" w:hAnsi="Times New Roman"/>
                <w:bCs/>
                <w:lang w:val="kl-GL"/>
              </w:rPr>
              <w:t>ataatsimiinnerit</w:t>
            </w:r>
            <w:r w:rsidR="00CB284E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CB284E" w:rsidRPr="00747184" w:rsidRDefault="00C639A4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DB3F98" w:rsidRPr="00747184">
              <w:rPr>
                <w:rFonts w:ascii="Times New Roman" w:hAnsi="Times New Roman"/>
                <w:bCs/>
                <w:lang w:val="kl-GL"/>
              </w:rPr>
              <w:t xml:space="preserve">nnarluutilinnut </w:t>
            </w:r>
            <w:r w:rsidRPr="00747184">
              <w:rPr>
                <w:rFonts w:ascii="Times New Roman" w:hAnsi="Times New Roman"/>
                <w:bCs/>
                <w:lang w:val="kl-GL"/>
              </w:rPr>
              <w:t>sulia</w:t>
            </w:r>
            <w:r w:rsidR="00A160B2" w:rsidRPr="00747184">
              <w:rPr>
                <w:rFonts w:ascii="Times New Roman" w:hAnsi="Times New Roman"/>
                <w:bCs/>
                <w:lang w:val="kl-GL"/>
              </w:rPr>
              <w:t>nu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t imaluunniit aningaasaqarnikkut ajornartorsiutinut </w:t>
            </w:r>
            <w:r w:rsidR="00130DBE" w:rsidRPr="00747184">
              <w:rPr>
                <w:rFonts w:ascii="Times New Roman" w:hAnsi="Times New Roman"/>
                <w:bCs/>
                <w:lang w:val="kl-GL"/>
              </w:rPr>
              <w:t>ajornarnerusunut atatillugu</w:t>
            </w:r>
            <w:r w:rsidR="00274514" w:rsidRPr="00747184">
              <w:rPr>
                <w:rFonts w:ascii="Times New Roman" w:hAnsi="Times New Roman"/>
                <w:bCs/>
                <w:lang w:val="kl-GL"/>
              </w:rPr>
              <w:t xml:space="preserve"> qanimut oqaloqatigiinnerit (</w:t>
            </w:r>
            <w:r w:rsidR="006E7C93" w:rsidRPr="00747184">
              <w:rPr>
                <w:rFonts w:ascii="Times New Roman" w:hAnsi="Times New Roman"/>
                <w:bCs/>
                <w:lang w:val="kl-GL"/>
              </w:rPr>
              <w:t xml:space="preserve">oqarasuaatikkut, </w:t>
            </w:r>
            <w:r w:rsidR="00A67C29" w:rsidRPr="00747184">
              <w:rPr>
                <w:rFonts w:ascii="Times New Roman" w:hAnsi="Times New Roman"/>
                <w:bCs/>
                <w:lang w:val="kl-GL"/>
              </w:rPr>
              <w:t>e-konference imaluunniit e-mail).</w:t>
            </w:r>
          </w:p>
          <w:p w:rsidR="00A67C29" w:rsidRPr="00747184" w:rsidRDefault="0019615B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k</w:t>
            </w:r>
            <w:r w:rsidR="00FB6568" w:rsidRPr="00747184">
              <w:rPr>
                <w:rFonts w:ascii="Times New Roman" w:hAnsi="Times New Roman"/>
                <w:bCs/>
                <w:lang w:val="kl-GL"/>
              </w:rPr>
              <w:t xml:space="preserve">ommunini allani </w:t>
            </w:r>
            <w:r w:rsidR="006D7EFD" w:rsidRPr="00747184">
              <w:rPr>
                <w:rFonts w:ascii="Times New Roman" w:hAnsi="Times New Roman"/>
                <w:bCs/>
                <w:lang w:val="kl-GL"/>
              </w:rPr>
              <w:t xml:space="preserve">innarluutilli pillugit </w:t>
            </w:r>
            <w:r w:rsidR="001F5037" w:rsidRPr="00747184">
              <w:rPr>
                <w:rFonts w:ascii="Times New Roman" w:hAnsi="Times New Roman"/>
                <w:bCs/>
                <w:lang w:val="kl-GL"/>
              </w:rPr>
              <w:t xml:space="preserve">aalajangiisartut taavalu aningaasaqarnikkut </w:t>
            </w:r>
            <w:r w:rsidR="00B64F4B" w:rsidRPr="00747184">
              <w:rPr>
                <w:rFonts w:ascii="Times New Roman" w:hAnsi="Times New Roman"/>
                <w:bCs/>
                <w:lang w:val="kl-GL"/>
              </w:rPr>
              <w:lastRenderedPageBreak/>
              <w:t>aqutsisut peqatig</w:t>
            </w:r>
            <w:r w:rsidR="002B5388" w:rsidRPr="00747184">
              <w:rPr>
                <w:rFonts w:ascii="Times New Roman" w:hAnsi="Times New Roman"/>
                <w:bCs/>
                <w:lang w:val="kl-GL"/>
              </w:rPr>
              <w:t xml:space="preserve">alugit </w:t>
            </w:r>
            <w:r w:rsidR="00D70652" w:rsidRPr="00747184">
              <w:rPr>
                <w:rFonts w:ascii="Times New Roman" w:hAnsi="Times New Roman"/>
                <w:bCs/>
                <w:lang w:val="kl-GL"/>
              </w:rPr>
              <w:t xml:space="preserve">oqaloqatigiinneq </w:t>
            </w:r>
            <w:r w:rsidR="00C62A01" w:rsidRPr="00747184">
              <w:rPr>
                <w:rFonts w:ascii="Times New Roman" w:hAnsi="Times New Roman"/>
                <w:bCs/>
                <w:lang w:val="kl-GL"/>
              </w:rPr>
              <w:t>misilittakkanillu paarlaasseqatigiinneq</w:t>
            </w:r>
            <w:r w:rsidR="003434A7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3434A7" w:rsidRPr="00747184" w:rsidRDefault="006B0956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E33A8C" w:rsidRPr="00747184">
              <w:rPr>
                <w:rFonts w:ascii="Times New Roman" w:hAnsi="Times New Roman"/>
                <w:bCs/>
                <w:lang w:val="kl-GL"/>
              </w:rPr>
              <w:t xml:space="preserve">nnarluutillit pillugit </w:t>
            </w:r>
            <w:r w:rsidR="00AC3B8C" w:rsidRPr="00747184">
              <w:rPr>
                <w:rFonts w:ascii="Times New Roman" w:hAnsi="Times New Roman"/>
                <w:bCs/>
                <w:lang w:val="kl-GL"/>
              </w:rPr>
              <w:t xml:space="preserve">ataatsimut </w:t>
            </w:r>
            <w:r w:rsidR="00326203" w:rsidRPr="00747184">
              <w:rPr>
                <w:rFonts w:ascii="Times New Roman" w:hAnsi="Times New Roman"/>
                <w:bCs/>
                <w:lang w:val="kl-GL"/>
              </w:rPr>
              <w:t>paasissutissa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t ajornartorsiutiginerini </w:t>
            </w:r>
            <w:r w:rsidR="00A00F42" w:rsidRPr="00747184">
              <w:rPr>
                <w:rFonts w:ascii="Times New Roman" w:hAnsi="Times New Roman"/>
                <w:bCs/>
                <w:lang w:val="kl-GL"/>
              </w:rPr>
              <w:t>suliarinninneq.</w:t>
            </w:r>
          </w:p>
          <w:p w:rsidR="00A00F42" w:rsidRPr="00747184" w:rsidRDefault="00BA0024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205E8C" w:rsidRPr="00747184">
              <w:rPr>
                <w:rFonts w:ascii="Times New Roman" w:hAnsi="Times New Roman"/>
                <w:bCs/>
                <w:lang w:val="kl-GL"/>
              </w:rPr>
              <w:t>nnarluutillit pillugit</w:t>
            </w:r>
            <w:r w:rsidR="00044359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270C5E" w:rsidRPr="00747184">
              <w:rPr>
                <w:rFonts w:ascii="Times New Roman" w:hAnsi="Times New Roman"/>
                <w:bCs/>
                <w:lang w:val="kl-GL"/>
              </w:rPr>
              <w:t xml:space="preserve">sulisunut ataatsimut </w:t>
            </w:r>
            <w:r w:rsidR="00043B52" w:rsidRPr="00747184">
              <w:rPr>
                <w:rFonts w:ascii="Times New Roman" w:hAnsi="Times New Roman"/>
                <w:bCs/>
                <w:lang w:val="kl-GL"/>
              </w:rPr>
              <w:t>attuumassuteqartunik pikkorissaanerit</w:t>
            </w:r>
            <w:r w:rsidR="00C44931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C44931" w:rsidRPr="00747184" w:rsidRDefault="004A354B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</w:t>
            </w:r>
            <w:r w:rsidR="00057DC8" w:rsidRPr="00747184">
              <w:rPr>
                <w:rFonts w:ascii="Times New Roman" w:hAnsi="Times New Roman"/>
                <w:bCs/>
                <w:lang w:val="kl-GL"/>
              </w:rPr>
              <w:t xml:space="preserve">nnarluutilinnut immikkut ittumik pisariaqartitsisunut 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ataatsimut ulloq unnuarlu </w:t>
            </w:r>
            <w:r w:rsidR="00CB0F96" w:rsidRPr="00747184">
              <w:rPr>
                <w:rFonts w:ascii="Times New Roman" w:hAnsi="Times New Roman"/>
                <w:bCs/>
                <w:lang w:val="kl-GL"/>
              </w:rPr>
              <w:t>paaqqinnittarfimmik pilersitsineq.</w:t>
            </w:r>
          </w:p>
          <w:p w:rsidR="00CB0F96" w:rsidRPr="00747184" w:rsidRDefault="00682E31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n</w:t>
            </w:r>
            <w:r w:rsidR="00DC062B" w:rsidRPr="00747184">
              <w:rPr>
                <w:rFonts w:ascii="Times New Roman" w:hAnsi="Times New Roman"/>
                <w:bCs/>
                <w:lang w:val="kl-GL"/>
              </w:rPr>
              <w:t xml:space="preserve">una tamakkerlugu </w:t>
            </w:r>
            <w:r w:rsidR="00C15CAA" w:rsidRPr="00747184">
              <w:rPr>
                <w:rFonts w:ascii="Times New Roman" w:hAnsi="Times New Roman"/>
                <w:bCs/>
                <w:lang w:val="kl-GL"/>
              </w:rPr>
              <w:t xml:space="preserve">aalajangersimasumik </w:t>
            </w:r>
            <w:r w:rsidR="00D93653" w:rsidRPr="00747184">
              <w:rPr>
                <w:rFonts w:ascii="Times New Roman" w:hAnsi="Times New Roman"/>
                <w:bCs/>
                <w:lang w:val="kl-GL"/>
              </w:rPr>
              <w:t xml:space="preserve">sulisunut 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imaluunniit </w:t>
            </w:r>
            <w:r w:rsidR="00AD7804" w:rsidRPr="00747184">
              <w:rPr>
                <w:rFonts w:ascii="Times New Roman" w:hAnsi="Times New Roman"/>
                <w:bCs/>
                <w:lang w:val="kl-GL"/>
              </w:rPr>
              <w:t xml:space="preserve">Danmarkimi suliffeqarfiit suleqatigalugit </w:t>
            </w:r>
            <w:r w:rsidR="00DD3B61" w:rsidRPr="00747184">
              <w:rPr>
                <w:rFonts w:ascii="Times New Roman" w:hAnsi="Times New Roman"/>
                <w:bCs/>
                <w:lang w:val="kl-GL"/>
              </w:rPr>
              <w:t>ataatsimut ilinniartitaaneq</w:t>
            </w:r>
            <w:r w:rsidR="006E4893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3D1ADB" w:rsidRPr="00747184" w:rsidRDefault="003D1ADB" w:rsidP="003A7600">
            <w:pPr>
              <w:pStyle w:val="Listeafsnit"/>
              <w:numPr>
                <w:ilvl w:val="0"/>
                <w:numId w:val="24"/>
              </w:num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 xml:space="preserve">nuna tamakkerlugu </w:t>
            </w:r>
            <w:r w:rsidR="006E4893" w:rsidRPr="00747184">
              <w:rPr>
                <w:rFonts w:ascii="Times New Roman" w:hAnsi="Times New Roman"/>
                <w:bCs/>
                <w:lang w:val="kl-GL"/>
              </w:rPr>
              <w:t xml:space="preserve"> </w:t>
            </w:r>
            <w:r w:rsidR="00EA0717" w:rsidRPr="00747184">
              <w:rPr>
                <w:rFonts w:ascii="Times New Roman" w:hAnsi="Times New Roman"/>
                <w:bCs/>
                <w:lang w:val="kl-GL"/>
              </w:rPr>
              <w:t>innarluutillit isumalioqatigiisitaannik pilersitsineq</w:t>
            </w:r>
            <w:r w:rsidR="00933797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290A78" w:rsidRPr="00747184" w:rsidRDefault="00290A78" w:rsidP="00290A78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077D21" w:rsidRPr="00747184" w:rsidRDefault="00CF3545" w:rsidP="00745EE9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lastRenderedPageBreak/>
              <w:t xml:space="preserve">13). </w:t>
            </w:r>
            <w:r w:rsidR="00BB059D" w:rsidRPr="00747184">
              <w:rPr>
                <w:rFonts w:ascii="Times New Roman" w:hAnsi="Times New Roman"/>
                <w:b/>
                <w:u w:val="single"/>
              </w:rPr>
              <w:t xml:space="preserve">Samarbejde </w:t>
            </w:r>
            <w:r w:rsidRPr="00747184">
              <w:rPr>
                <w:rFonts w:ascii="Times New Roman" w:hAnsi="Times New Roman"/>
                <w:b/>
                <w:u w:val="single"/>
              </w:rPr>
              <w:t xml:space="preserve">på handicapområdet </w:t>
            </w:r>
            <w:r w:rsidR="00BB059D" w:rsidRPr="00747184">
              <w:rPr>
                <w:rFonts w:ascii="Times New Roman" w:hAnsi="Times New Roman"/>
                <w:b/>
                <w:u w:val="single"/>
              </w:rPr>
              <w:t>med andre kommuner.</w:t>
            </w:r>
          </w:p>
          <w:p w:rsidR="00BB059D" w:rsidRPr="00747184" w:rsidRDefault="00BB059D" w:rsidP="00745EE9">
            <w:pPr>
              <w:rPr>
                <w:rFonts w:ascii="Times New Roman" w:hAnsi="Times New Roman"/>
              </w:rPr>
            </w:pPr>
          </w:p>
          <w:p w:rsidR="00CF3545" w:rsidRPr="00747184" w:rsidRDefault="00CF3545" w:rsidP="00745EE9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Samarbejde på handicapområde med andre kommuner foretages i Qasuitsup kommunia gennem:</w:t>
            </w:r>
          </w:p>
          <w:p w:rsidR="00DB6B2E" w:rsidRPr="00747184" w:rsidRDefault="00DB6B2E" w:rsidP="00745EE9">
            <w:pPr>
              <w:rPr>
                <w:rFonts w:ascii="Times New Roman" w:hAnsi="Times New Roman"/>
              </w:rPr>
            </w:pPr>
          </w:p>
          <w:p w:rsidR="00BB059D" w:rsidRPr="00747184" w:rsidRDefault="00BB059D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fælles planlægning af aktiviteter for handicappede</w:t>
            </w:r>
          </w:p>
          <w:p w:rsidR="00BB059D" w:rsidRPr="00747184" w:rsidRDefault="00BB059D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fast kontaktperson </w:t>
            </w:r>
            <w:r w:rsidR="003214A5" w:rsidRPr="00747184">
              <w:rPr>
                <w:rFonts w:ascii="Times New Roman" w:hAnsi="Times New Roman"/>
              </w:rPr>
              <w:t>på handicapområdet der i Qasuitsup kommunia vil være handicapkonsulenten.</w:t>
            </w:r>
          </w:p>
          <w:p w:rsidR="00BB059D" w:rsidRPr="00747184" w:rsidRDefault="003214A5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landsdækkende harmonisering, standardisering og digitalisering af alle skemaer, formularer og standardbreve på handicapområdet, herunder vedtægter i forbindelse med visitation </w:t>
            </w:r>
            <w:r w:rsidR="00BB059D" w:rsidRPr="00747184">
              <w:rPr>
                <w:rFonts w:ascii="Times New Roman" w:hAnsi="Times New Roman"/>
              </w:rPr>
              <w:t xml:space="preserve">til </w:t>
            </w:r>
            <w:r w:rsidRPr="00747184">
              <w:rPr>
                <w:rFonts w:ascii="Times New Roman" w:hAnsi="Times New Roman"/>
              </w:rPr>
              <w:t>bokollektiver og beskyttede boenheder på handicapområdet.</w:t>
            </w:r>
          </w:p>
          <w:p w:rsidR="00BB059D" w:rsidRPr="00747184" w:rsidRDefault="003214A5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årlige møder i forbindelse med budgetseminarer eller kurser på handicapområdet med deltagelse fra IPIS, Socialdepartementet og KANUKOKA. </w:t>
            </w:r>
          </w:p>
          <w:p w:rsidR="00BB059D" w:rsidRPr="00747184" w:rsidRDefault="003214A5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tæt </w:t>
            </w:r>
            <w:r w:rsidR="00BB059D" w:rsidRPr="00747184">
              <w:rPr>
                <w:rFonts w:ascii="Times New Roman" w:hAnsi="Times New Roman"/>
              </w:rPr>
              <w:t xml:space="preserve">dialog </w:t>
            </w:r>
            <w:r w:rsidRPr="00747184">
              <w:rPr>
                <w:rFonts w:ascii="Times New Roman" w:hAnsi="Times New Roman"/>
              </w:rPr>
              <w:t>(via telefon, e-konference eller e-mail) i forbindelse med</w:t>
            </w:r>
            <w:r w:rsidR="00BB059D" w:rsidRPr="00747184">
              <w:rPr>
                <w:rFonts w:ascii="Times New Roman" w:hAnsi="Times New Roman"/>
              </w:rPr>
              <w:t xml:space="preserve"> komplicerede handicapsager</w:t>
            </w:r>
            <w:r w:rsidRPr="00747184">
              <w:rPr>
                <w:rFonts w:ascii="Times New Roman" w:hAnsi="Times New Roman"/>
              </w:rPr>
              <w:t xml:space="preserve"> eller økonomiske problemstillinger.</w:t>
            </w:r>
          </w:p>
          <w:p w:rsidR="003214A5" w:rsidRPr="00747184" w:rsidRDefault="003214A5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d</w:t>
            </w:r>
            <w:r w:rsidR="00BB059D" w:rsidRPr="00747184">
              <w:rPr>
                <w:rFonts w:ascii="Times New Roman" w:hAnsi="Times New Roman"/>
              </w:rPr>
              <w:t xml:space="preserve">ialog og erfaringsudveksling </w:t>
            </w:r>
            <w:r w:rsidRPr="00747184">
              <w:rPr>
                <w:rFonts w:ascii="Times New Roman" w:hAnsi="Times New Roman"/>
              </w:rPr>
              <w:t xml:space="preserve">med beslutningsteams og økonomiske styregrupper på handicapområdet i andre kommuner. </w:t>
            </w:r>
          </w:p>
          <w:p w:rsidR="00BB059D" w:rsidRPr="00747184" w:rsidRDefault="005658AB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udarbejdelse af fælles informationsmateriale (pjecer, og lignende) om diverse </w:t>
            </w:r>
            <w:r w:rsidRPr="00747184">
              <w:rPr>
                <w:rFonts w:ascii="Times New Roman" w:hAnsi="Times New Roman"/>
              </w:rPr>
              <w:lastRenderedPageBreak/>
              <w:t>problemstillinger på handicapområdet.</w:t>
            </w:r>
          </w:p>
          <w:p w:rsidR="005658AB" w:rsidRPr="00747184" w:rsidRDefault="005658AB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etablering af </w:t>
            </w:r>
            <w:r w:rsidR="00BB059D" w:rsidRPr="00747184">
              <w:rPr>
                <w:rFonts w:ascii="Times New Roman" w:hAnsi="Times New Roman"/>
              </w:rPr>
              <w:t>fælles relevante kurser for personale på området</w:t>
            </w:r>
            <w:r w:rsidRPr="00747184">
              <w:rPr>
                <w:rFonts w:ascii="Times New Roman" w:hAnsi="Times New Roman"/>
              </w:rPr>
              <w:t>.</w:t>
            </w:r>
          </w:p>
          <w:p w:rsidR="005658AB" w:rsidRPr="00747184" w:rsidRDefault="005658AB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etablering af fælles døgninstitutioner for handicappede med særlige behov.</w:t>
            </w:r>
          </w:p>
          <w:p w:rsidR="00BB059D" w:rsidRPr="00747184" w:rsidRDefault="00BB059D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fælles </w:t>
            </w:r>
            <w:r w:rsidR="005658AB" w:rsidRPr="00747184">
              <w:rPr>
                <w:rFonts w:ascii="Times New Roman" w:hAnsi="Times New Roman"/>
              </w:rPr>
              <w:t>uddannelses</w:t>
            </w:r>
            <w:r w:rsidRPr="00747184">
              <w:rPr>
                <w:rFonts w:ascii="Times New Roman" w:hAnsi="Times New Roman"/>
              </w:rPr>
              <w:t xml:space="preserve">tilbud til </w:t>
            </w:r>
            <w:r w:rsidR="005658AB" w:rsidRPr="00747184">
              <w:rPr>
                <w:rFonts w:ascii="Times New Roman" w:hAnsi="Times New Roman"/>
              </w:rPr>
              <w:t>bestemt målgruppe på landsplanen eller i samarbejde med institutioner i Danmark.</w:t>
            </w:r>
          </w:p>
          <w:p w:rsidR="00BB059D" w:rsidRPr="00747184" w:rsidRDefault="005658AB" w:rsidP="0093580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e</w:t>
            </w:r>
            <w:r w:rsidR="00BB059D" w:rsidRPr="00747184">
              <w:rPr>
                <w:rFonts w:ascii="Times New Roman" w:hAnsi="Times New Roman"/>
              </w:rPr>
              <w:t xml:space="preserve">tablering af </w:t>
            </w:r>
            <w:r w:rsidRPr="00747184">
              <w:rPr>
                <w:rFonts w:ascii="Times New Roman" w:hAnsi="Times New Roman"/>
              </w:rPr>
              <w:t>l</w:t>
            </w:r>
            <w:r w:rsidR="00BB059D" w:rsidRPr="00747184">
              <w:rPr>
                <w:rFonts w:ascii="Times New Roman" w:hAnsi="Times New Roman"/>
              </w:rPr>
              <w:t xml:space="preserve">andsdækkende </w:t>
            </w:r>
            <w:r w:rsidRPr="00747184">
              <w:rPr>
                <w:rFonts w:ascii="Times New Roman" w:hAnsi="Times New Roman"/>
              </w:rPr>
              <w:t>h</w:t>
            </w:r>
            <w:r w:rsidR="00BB059D" w:rsidRPr="00747184">
              <w:rPr>
                <w:rFonts w:ascii="Times New Roman" w:hAnsi="Times New Roman"/>
              </w:rPr>
              <w:t>andicapråd.</w:t>
            </w:r>
          </w:p>
          <w:p w:rsidR="005658AB" w:rsidRPr="00747184" w:rsidRDefault="005658AB" w:rsidP="005658AB">
            <w:pPr>
              <w:rPr>
                <w:rFonts w:ascii="Times New Roman" w:hAnsi="Times New Roman"/>
              </w:rPr>
            </w:pPr>
          </w:p>
        </w:tc>
      </w:tr>
      <w:tr w:rsidR="00077D21" w:rsidRPr="00747184" w:rsidTr="00597550">
        <w:tc>
          <w:tcPr>
            <w:tcW w:w="2500" w:type="pct"/>
          </w:tcPr>
          <w:p w:rsidR="00077D21" w:rsidRPr="00747184" w:rsidRDefault="005658AB" w:rsidP="00597550">
            <w:pPr>
              <w:rPr>
                <w:rFonts w:ascii="Times New Roman" w:hAnsi="Times New Roman"/>
                <w:b/>
                <w:u w:val="single"/>
                <w:lang w:val="kl-GL"/>
              </w:rPr>
            </w:pPr>
            <w:r w:rsidRPr="00747184">
              <w:rPr>
                <w:rFonts w:ascii="Times New Roman" w:hAnsi="Times New Roman"/>
                <w:b/>
                <w:u w:val="single"/>
                <w:lang w:val="kl-GL"/>
              </w:rPr>
              <w:lastRenderedPageBreak/>
              <w:t xml:space="preserve">14). </w:t>
            </w:r>
            <w:r w:rsidR="000F4078" w:rsidRPr="00747184">
              <w:rPr>
                <w:rFonts w:ascii="Times New Roman" w:hAnsi="Times New Roman"/>
                <w:b/>
                <w:u w:val="single"/>
                <w:lang w:val="kl-GL"/>
              </w:rPr>
              <w:t>Oqaaseqaatit inaarutaasut</w:t>
            </w:r>
          </w:p>
          <w:p w:rsidR="000C7193" w:rsidRPr="00747184" w:rsidRDefault="00E3140D" w:rsidP="00597550">
            <w:pPr>
              <w:rPr>
                <w:rFonts w:ascii="Times New Roman" w:hAnsi="Times New Roman"/>
                <w:bCs/>
                <w:lang w:val="kl-GL"/>
              </w:rPr>
            </w:pPr>
            <w:r w:rsidRPr="00747184">
              <w:rPr>
                <w:rFonts w:ascii="Times New Roman" w:hAnsi="Times New Roman"/>
                <w:bCs/>
                <w:lang w:val="kl-GL"/>
              </w:rPr>
              <w:t>Innarluutilli</w:t>
            </w:r>
            <w:r w:rsidR="00EB3A59" w:rsidRPr="00747184">
              <w:rPr>
                <w:rFonts w:ascii="Times New Roman" w:hAnsi="Times New Roman"/>
                <w:bCs/>
                <w:lang w:val="kl-GL"/>
              </w:rPr>
              <w:t>t</w:t>
            </w:r>
            <w:r w:rsidRPr="00747184">
              <w:rPr>
                <w:rFonts w:ascii="Times New Roman" w:hAnsi="Times New Roman"/>
                <w:bCs/>
                <w:lang w:val="kl-GL"/>
              </w:rPr>
              <w:t xml:space="preserve"> pillugit </w:t>
            </w:r>
            <w:r w:rsidR="00EB3A59" w:rsidRPr="00747184">
              <w:rPr>
                <w:rFonts w:ascii="Times New Roman" w:hAnsi="Times New Roman"/>
                <w:bCs/>
                <w:lang w:val="kl-GL"/>
              </w:rPr>
              <w:t xml:space="preserve">suleriaatsit ataavartumik </w:t>
            </w:r>
            <w:r w:rsidR="004135BE" w:rsidRPr="00747184">
              <w:rPr>
                <w:rFonts w:ascii="Times New Roman" w:hAnsi="Times New Roman"/>
                <w:bCs/>
                <w:lang w:val="kl-GL"/>
              </w:rPr>
              <w:t xml:space="preserve">malinnaatinneqassapput </w:t>
            </w:r>
            <w:r w:rsidR="00437D9B" w:rsidRPr="00747184">
              <w:rPr>
                <w:rFonts w:ascii="Times New Roman" w:hAnsi="Times New Roman"/>
                <w:bCs/>
                <w:lang w:val="kl-GL"/>
              </w:rPr>
              <w:t>naleqqussarlutillu</w:t>
            </w:r>
            <w:r w:rsidR="008D488D" w:rsidRPr="00747184">
              <w:rPr>
                <w:rFonts w:ascii="Times New Roman" w:hAnsi="Times New Roman"/>
                <w:bCs/>
                <w:lang w:val="kl-GL"/>
              </w:rPr>
              <w:t xml:space="preserve"> ineriartorneri</w:t>
            </w:r>
            <w:r w:rsidR="00742499" w:rsidRPr="00747184">
              <w:rPr>
                <w:rFonts w:ascii="Times New Roman" w:hAnsi="Times New Roman"/>
                <w:bCs/>
                <w:lang w:val="kl-GL"/>
              </w:rPr>
              <w:t xml:space="preserve">, tamatuma </w:t>
            </w:r>
            <w:r w:rsidR="00746175" w:rsidRPr="00747184">
              <w:rPr>
                <w:rFonts w:ascii="Times New Roman" w:hAnsi="Times New Roman"/>
                <w:bCs/>
                <w:lang w:val="kl-GL"/>
              </w:rPr>
              <w:t xml:space="preserve">ataani </w:t>
            </w:r>
            <w:r w:rsidR="00B90810" w:rsidRPr="00747184">
              <w:rPr>
                <w:rFonts w:ascii="Times New Roman" w:hAnsi="Times New Roman"/>
                <w:bCs/>
                <w:lang w:val="kl-GL"/>
              </w:rPr>
              <w:t xml:space="preserve">kommunit akornini </w:t>
            </w:r>
            <w:r w:rsidR="009B1202" w:rsidRPr="00747184">
              <w:rPr>
                <w:rFonts w:ascii="Times New Roman" w:hAnsi="Times New Roman"/>
                <w:bCs/>
                <w:lang w:val="kl-GL"/>
              </w:rPr>
              <w:t>nalimmassaanerit</w:t>
            </w:r>
            <w:r w:rsidR="001F2126" w:rsidRPr="00747184">
              <w:rPr>
                <w:rFonts w:ascii="Times New Roman" w:hAnsi="Times New Roman"/>
                <w:bCs/>
                <w:lang w:val="kl-GL"/>
              </w:rPr>
              <w:t>, inatsisinik nutaanik atuutsitsilernerit</w:t>
            </w:r>
            <w:r w:rsidR="00463E4C" w:rsidRPr="00747184">
              <w:rPr>
                <w:rFonts w:ascii="Times New Roman" w:hAnsi="Times New Roman"/>
                <w:bCs/>
                <w:lang w:val="kl-GL"/>
              </w:rPr>
              <w:t>, politikkikkut anguniakkat</w:t>
            </w:r>
            <w:r w:rsidR="00E04E45" w:rsidRPr="00747184">
              <w:rPr>
                <w:rFonts w:ascii="Times New Roman" w:hAnsi="Times New Roman"/>
                <w:bCs/>
                <w:lang w:val="kl-GL"/>
              </w:rPr>
              <w:t xml:space="preserve">, innarluutilinnut neqeroorutit taavalu </w:t>
            </w:r>
            <w:r w:rsidR="00ED3497" w:rsidRPr="00747184">
              <w:rPr>
                <w:rFonts w:ascii="Times New Roman" w:hAnsi="Times New Roman"/>
                <w:bCs/>
                <w:lang w:val="kl-GL"/>
              </w:rPr>
              <w:t>aqutseriaatsit siuarsimanerusut</w:t>
            </w:r>
            <w:r w:rsidR="00BD44B7" w:rsidRPr="00747184">
              <w:rPr>
                <w:rFonts w:ascii="Times New Roman" w:hAnsi="Times New Roman"/>
                <w:bCs/>
                <w:lang w:val="kl-GL"/>
              </w:rPr>
              <w:t xml:space="preserve"> aningaasaliissutaasartut uppernarsaatit taavalu </w:t>
            </w:r>
            <w:r w:rsidR="009F006F" w:rsidRPr="00747184">
              <w:rPr>
                <w:rFonts w:ascii="Times New Roman" w:hAnsi="Times New Roman"/>
                <w:bCs/>
                <w:lang w:val="kl-GL"/>
              </w:rPr>
              <w:t xml:space="preserve">innarluutillit pillugit </w:t>
            </w:r>
            <w:r w:rsidR="00AC01F3" w:rsidRPr="00747184">
              <w:rPr>
                <w:rFonts w:ascii="Times New Roman" w:hAnsi="Times New Roman"/>
                <w:bCs/>
                <w:lang w:val="kl-GL"/>
              </w:rPr>
              <w:t>aningaasaqarneratigut aqunneqarnera eqqarsaatigalug</w:t>
            </w:r>
            <w:r w:rsidR="00037757" w:rsidRPr="00747184">
              <w:rPr>
                <w:rFonts w:ascii="Times New Roman" w:hAnsi="Times New Roman"/>
                <w:bCs/>
                <w:lang w:val="kl-GL"/>
              </w:rPr>
              <w:t>u</w:t>
            </w:r>
            <w:r w:rsidR="008E1E4B" w:rsidRPr="00747184">
              <w:rPr>
                <w:rFonts w:ascii="Times New Roman" w:hAnsi="Times New Roman"/>
                <w:bCs/>
                <w:lang w:val="kl-GL"/>
              </w:rPr>
              <w:t>.</w:t>
            </w:r>
          </w:p>
          <w:p w:rsidR="00DB6B2E" w:rsidRPr="00747184" w:rsidRDefault="00DB6B2E" w:rsidP="00597550">
            <w:pPr>
              <w:rPr>
                <w:rFonts w:ascii="Times New Roman" w:hAnsi="Times New Roman"/>
                <w:bCs/>
                <w:lang w:val="kl-GL"/>
              </w:rPr>
            </w:pPr>
          </w:p>
        </w:tc>
        <w:tc>
          <w:tcPr>
            <w:tcW w:w="2500" w:type="pct"/>
          </w:tcPr>
          <w:p w:rsidR="00077D21" w:rsidRPr="00747184" w:rsidRDefault="005658AB" w:rsidP="00745EE9">
            <w:pPr>
              <w:rPr>
                <w:rFonts w:ascii="Times New Roman" w:hAnsi="Times New Roman"/>
                <w:b/>
                <w:u w:val="single"/>
              </w:rPr>
            </w:pPr>
            <w:r w:rsidRPr="00747184">
              <w:rPr>
                <w:rFonts w:ascii="Times New Roman" w:hAnsi="Times New Roman"/>
                <w:b/>
                <w:u w:val="single"/>
              </w:rPr>
              <w:t>14). Afsluttende bemærkninger.</w:t>
            </w:r>
          </w:p>
          <w:p w:rsidR="005658AB" w:rsidRPr="00747184" w:rsidRDefault="005658AB" w:rsidP="00943B8D">
            <w:pPr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 xml:space="preserve">Nærværende forretningsgange skal </w:t>
            </w:r>
            <w:r w:rsidR="00943B8D" w:rsidRPr="00747184">
              <w:rPr>
                <w:rFonts w:ascii="Times New Roman" w:hAnsi="Times New Roman"/>
              </w:rPr>
              <w:t>l</w:t>
            </w:r>
            <w:r w:rsidR="00935800" w:rsidRPr="00747184">
              <w:rPr>
                <w:rFonts w:ascii="Times New Roman" w:hAnsi="Times New Roman"/>
              </w:rPr>
              <w:t>øbende ajourføres og tilpasses</w:t>
            </w:r>
            <w:r w:rsidR="00943B8D" w:rsidRPr="00747184">
              <w:rPr>
                <w:rFonts w:ascii="Times New Roman" w:hAnsi="Times New Roman"/>
              </w:rPr>
              <w:t xml:space="preserve"> udvikling på handi</w:t>
            </w:r>
            <w:r w:rsidR="00935800" w:rsidRPr="00747184">
              <w:rPr>
                <w:rFonts w:ascii="Times New Roman" w:hAnsi="Times New Roman"/>
              </w:rPr>
              <w:t xml:space="preserve">capområdet, herunder pga. mellemkommunal harmonisering, </w:t>
            </w:r>
            <w:r w:rsidR="00187D97" w:rsidRPr="00747184">
              <w:rPr>
                <w:rFonts w:ascii="Times New Roman" w:hAnsi="Times New Roman"/>
              </w:rPr>
              <w:t>indførelse af nye love</w:t>
            </w:r>
            <w:r w:rsidR="00943B8D" w:rsidRPr="00747184">
              <w:rPr>
                <w:rFonts w:ascii="Times New Roman" w:hAnsi="Times New Roman"/>
              </w:rPr>
              <w:t>, politiske målsætninger, handicaptilbud og mere avancerede styringssystemer både med hen</w:t>
            </w:r>
            <w:r w:rsidR="00187D97" w:rsidRPr="00747184">
              <w:rPr>
                <w:rFonts w:ascii="Times New Roman" w:hAnsi="Times New Roman"/>
              </w:rPr>
              <w:t>syn til styring af bevillinger</w:t>
            </w:r>
            <w:r w:rsidR="00943B8D" w:rsidRPr="00747184">
              <w:rPr>
                <w:rFonts w:ascii="Times New Roman" w:hAnsi="Times New Roman"/>
              </w:rPr>
              <w:t xml:space="preserve"> og dokumentatione</w:t>
            </w:r>
            <w:r w:rsidR="00187D97" w:rsidRPr="00747184">
              <w:rPr>
                <w:rFonts w:ascii="Times New Roman" w:hAnsi="Times New Roman"/>
              </w:rPr>
              <w:t>r</w:t>
            </w:r>
            <w:r w:rsidR="00943B8D" w:rsidRPr="00747184">
              <w:rPr>
                <w:rFonts w:ascii="Times New Roman" w:hAnsi="Times New Roman"/>
              </w:rPr>
              <w:t xml:space="preserve"> og med hensyn til økonomistyring på området.</w:t>
            </w:r>
          </w:p>
          <w:p w:rsidR="00943B8D" w:rsidRPr="00747184" w:rsidRDefault="00943B8D" w:rsidP="00943B8D">
            <w:pPr>
              <w:rPr>
                <w:rFonts w:ascii="Times New Roman" w:hAnsi="Times New Roman"/>
              </w:rPr>
            </w:pPr>
          </w:p>
        </w:tc>
      </w:tr>
    </w:tbl>
    <w:p w:rsidR="00D62352" w:rsidRPr="00747184" w:rsidRDefault="00D62352" w:rsidP="00D62352">
      <w:pPr>
        <w:autoSpaceDE w:val="0"/>
        <w:autoSpaceDN w:val="0"/>
        <w:adjustRightInd w:val="0"/>
        <w:rPr>
          <w:rFonts w:ascii="Times New Roman" w:hAnsi="Times New Roman"/>
        </w:rPr>
      </w:pPr>
    </w:p>
    <w:p w:rsidR="00187D97" w:rsidRPr="00747184" w:rsidRDefault="00187D97" w:rsidP="00D62352">
      <w:pPr>
        <w:autoSpaceDE w:val="0"/>
        <w:autoSpaceDN w:val="0"/>
        <w:adjustRightInd w:val="0"/>
        <w:rPr>
          <w:rFonts w:ascii="Times New Roman" w:hAnsi="Times New Roman"/>
        </w:rPr>
      </w:pPr>
    </w:p>
    <w:p w:rsidR="00290A78" w:rsidRPr="00747184" w:rsidRDefault="00290A78" w:rsidP="00D6235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62352" w:rsidRPr="00747184" w:rsidRDefault="00D62352" w:rsidP="00D6235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47184">
        <w:rPr>
          <w:rFonts w:ascii="Times New Roman" w:hAnsi="Times New Roman"/>
        </w:rPr>
        <w:t xml:space="preserve">Ilulissat, </w:t>
      </w:r>
      <w:r w:rsidR="00EC5DBE" w:rsidRPr="00747184">
        <w:rPr>
          <w:rFonts w:ascii="Times New Roman" w:hAnsi="Times New Roman"/>
        </w:rPr>
        <w:t>ulloq</w:t>
      </w:r>
      <w:r w:rsidR="00D6534F" w:rsidRPr="00747184">
        <w:rPr>
          <w:rFonts w:ascii="Times New Roman" w:hAnsi="Times New Roman"/>
        </w:rPr>
        <w:t xml:space="preserve"> </w:t>
      </w:r>
      <w:r w:rsidR="00EC5DBE" w:rsidRPr="00747184">
        <w:rPr>
          <w:rFonts w:ascii="Times New Roman" w:hAnsi="Times New Roman"/>
        </w:rPr>
        <w:t>/</w:t>
      </w:r>
      <w:r w:rsidRPr="00747184">
        <w:rPr>
          <w:rFonts w:ascii="Times New Roman" w:hAnsi="Times New Roman"/>
        </w:rPr>
        <w:t xml:space="preserve">den </w:t>
      </w:r>
      <w:r w:rsidR="00D6534F" w:rsidRPr="00747184">
        <w:rPr>
          <w:rFonts w:ascii="Times New Roman" w:hAnsi="Times New Roman"/>
        </w:rPr>
        <w:t xml:space="preserve"> </w:t>
      </w:r>
      <w:r w:rsidR="000E0608" w:rsidRPr="00747184">
        <w:rPr>
          <w:rFonts w:ascii="Times New Roman" w:hAnsi="Times New Roman"/>
        </w:rPr>
        <w:t>XX</w:t>
      </w:r>
      <w:r w:rsidRPr="00747184">
        <w:rPr>
          <w:rFonts w:ascii="Times New Roman" w:hAnsi="Times New Roman"/>
        </w:rPr>
        <w:t>.1</w:t>
      </w:r>
      <w:r w:rsidR="000E0608" w:rsidRPr="00747184">
        <w:rPr>
          <w:rFonts w:ascii="Times New Roman" w:hAnsi="Times New Roman"/>
        </w:rPr>
        <w:t>2</w:t>
      </w:r>
      <w:r w:rsidRPr="00747184">
        <w:rPr>
          <w:rFonts w:ascii="Times New Roman" w:hAnsi="Times New Roman"/>
        </w:rPr>
        <w:t>.2010</w:t>
      </w:r>
    </w:p>
    <w:p w:rsidR="00D62352" w:rsidRPr="00747184" w:rsidRDefault="00D62352" w:rsidP="00D62352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889"/>
        <w:gridCol w:w="4889"/>
      </w:tblGrid>
      <w:tr w:rsidR="00D62352" w:rsidRPr="00747184" w:rsidTr="00597550">
        <w:tc>
          <w:tcPr>
            <w:tcW w:w="4889" w:type="dxa"/>
          </w:tcPr>
          <w:p w:rsidR="00943B8D" w:rsidRPr="00747184" w:rsidRDefault="00943B8D" w:rsidP="005975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43B8D" w:rsidRPr="00747184" w:rsidRDefault="00943B8D" w:rsidP="005975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62352" w:rsidRPr="00747184" w:rsidRDefault="00D62352" w:rsidP="0059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___________________</w:t>
            </w:r>
            <w:r w:rsidR="00D6534F" w:rsidRPr="00747184">
              <w:rPr>
                <w:rFonts w:ascii="Times New Roman" w:hAnsi="Times New Roman"/>
              </w:rPr>
              <w:t>___</w:t>
            </w:r>
          </w:p>
          <w:p w:rsidR="00D62352" w:rsidRPr="00747184" w:rsidRDefault="00E27DA0" w:rsidP="0059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Pisortaaneq/</w:t>
            </w:r>
            <w:r w:rsidR="00D62352" w:rsidRPr="00747184">
              <w:rPr>
                <w:rFonts w:ascii="Times New Roman" w:hAnsi="Times New Roman"/>
              </w:rPr>
              <w:t>Adm. direktør</w:t>
            </w:r>
          </w:p>
          <w:p w:rsidR="00D62352" w:rsidRPr="00747184" w:rsidRDefault="00D62352" w:rsidP="0059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943B8D" w:rsidRPr="00747184" w:rsidRDefault="00943B8D" w:rsidP="00D653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43B8D" w:rsidRPr="00747184" w:rsidRDefault="00943B8D" w:rsidP="0059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2352" w:rsidRPr="00747184" w:rsidRDefault="00D62352" w:rsidP="0059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___________________</w:t>
            </w:r>
            <w:r w:rsidR="00D6534F" w:rsidRPr="00747184">
              <w:rPr>
                <w:rFonts w:ascii="Times New Roman" w:hAnsi="Times New Roman"/>
              </w:rPr>
              <w:t>______________</w:t>
            </w:r>
          </w:p>
          <w:p w:rsidR="00D62352" w:rsidRPr="00747184" w:rsidRDefault="00F8065C" w:rsidP="0059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7184">
              <w:rPr>
                <w:rFonts w:ascii="Times New Roman" w:hAnsi="Times New Roman"/>
              </w:rPr>
              <w:t>Isumaginninnermi pisorta</w:t>
            </w:r>
            <w:r w:rsidR="00761649" w:rsidRPr="00747184">
              <w:rPr>
                <w:rFonts w:ascii="Times New Roman" w:hAnsi="Times New Roman"/>
              </w:rPr>
              <w:t>q</w:t>
            </w:r>
            <w:r w:rsidRPr="00747184">
              <w:rPr>
                <w:rFonts w:ascii="Times New Roman" w:hAnsi="Times New Roman"/>
              </w:rPr>
              <w:t>/</w:t>
            </w:r>
            <w:r w:rsidR="00D62352" w:rsidRPr="00747184">
              <w:rPr>
                <w:rFonts w:ascii="Times New Roman" w:hAnsi="Times New Roman"/>
              </w:rPr>
              <w:t>Socialdirektør</w:t>
            </w:r>
          </w:p>
          <w:p w:rsidR="00D62352" w:rsidRPr="00747184" w:rsidRDefault="00D62352" w:rsidP="0059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B03AF" w:rsidRPr="00747184" w:rsidRDefault="003B03AF" w:rsidP="00943B8D"/>
    <w:p w:rsidR="00290A78" w:rsidRPr="00747184" w:rsidRDefault="00290A78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486B6A" w:rsidRDefault="00486B6A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Default="00747184" w:rsidP="00952718">
      <w:pPr>
        <w:rPr>
          <w:rFonts w:ascii="Times New Roman" w:hAnsi="Times New Roman"/>
          <w:lang w:val="kl-GL"/>
        </w:rPr>
      </w:pPr>
    </w:p>
    <w:p w:rsidR="00747184" w:rsidRPr="00747184" w:rsidRDefault="00747184" w:rsidP="00952718">
      <w:pPr>
        <w:rPr>
          <w:rFonts w:ascii="Times New Roman" w:hAnsi="Times New Roman"/>
          <w:lang w:val="kl-GL"/>
        </w:rPr>
      </w:pPr>
    </w:p>
    <w:p w:rsidR="00486B6A" w:rsidRPr="00747184" w:rsidRDefault="00486B6A" w:rsidP="00952718">
      <w:pPr>
        <w:rPr>
          <w:rFonts w:ascii="Times New Roman" w:hAnsi="Times New Roman"/>
          <w:lang w:val="kl-GL"/>
        </w:rPr>
      </w:pPr>
    </w:p>
    <w:p w:rsidR="00187D97" w:rsidRPr="00747184" w:rsidRDefault="00187D97" w:rsidP="00952718">
      <w:pPr>
        <w:rPr>
          <w:rFonts w:ascii="Times New Roman" w:hAnsi="Times New Roman"/>
          <w:lang w:val="kl-GL"/>
        </w:rPr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952718" w:rsidRPr="00747184" w:rsidTr="00DB0E35">
        <w:tc>
          <w:tcPr>
            <w:tcW w:w="4889" w:type="dxa"/>
            <w:shd w:val="clear" w:color="auto" w:fill="D9D9D9" w:themeFill="background1" w:themeFillShade="D9"/>
          </w:tcPr>
          <w:p w:rsidR="00952718" w:rsidRPr="00747184" w:rsidRDefault="00952718" w:rsidP="00DB0E35">
            <w:pPr>
              <w:jc w:val="center"/>
              <w:rPr>
                <w:rFonts w:ascii="Times New Roman" w:hAnsi="Times New Roman"/>
                <w:b/>
                <w:bCs/>
                <w:lang w:val="kl-GL"/>
              </w:rPr>
            </w:pPr>
            <w:r w:rsidRPr="00747184">
              <w:rPr>
                <w:rFonts w:ascii="Times New Roman" w:hAnsi="Times New Roman"/>
                <w:b/>
                <w:bCs/>
                <w:lang w:val="kl-GL"/>
              </w:rPr>
              <w:t>Uppernarsaaneq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952718" w:rsidRPr="00747184" w:rsidRDefault="00952718" w:rsidP="00DB0E35">
            <w:pPr>
              <w:jc w:val="center"/>
              <w:rPr>
                <w:rFonts w:ascii="Times New Roman" w:hAnsi="Times New Roman"/>
                <w:b/>
                <w:lang w:val="kl-GL"/>
              </w:rPr>
            </w:pPr>
            <w:r w:rsidRPr="00747184">
              <w:rPr>
                <w:rFonts w:ascii="Times New Roman" w:hAnsi="Times New Roman"/>
                <w:b/>
                <w:lang w:val="kl-GL"/>
              </w:rPr>
              <w:t>Bekræftelse</w:t>
            </w:r>
          </w:p>
        </w:tc>
      </w:tr>
      <w:tr w:rsidR="00952718" w:rsidRPr="00747184" w:rsidTr="00DB0E35">
        <w:tc>
          <w:tcPr>
            <w:tcW w:w="4889" w:type="dxa"/>
          </w:tcPr>
          <w:p w:rsidR="00952718" w:rsidRPr="00747184" w:rsidRDefault="007F7F25" w:rsidP="00DB0E35">
            <w:pPr>
              <w:rPr>
                <w:rFonts w:ascii="Times New Roman" w:hAnsi="Times New Roman"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>Matumuuna uppernarsarpara</w:t>
            </w:r>
            <w:r w:rsidR="00FC4418" w:rsidRPr="00747184">
              <w:rPr>
                <w:rFonts w:ascii="Times New Roman" w:hAnsi="Times New Roman"/>
                <w:lang w:val="kl-GL"/>
              </w:rPr>
              <w:t xml:space="preserve"> suleriaatsit</w:t>
            </w:r>
            <w:r w:rsidR="006C2E41" w:rsidRPr="00747184">
              <w:rPr>
                <w:rFonts w:ascii="Times New Roman" w:hAnsi="Times New Roman"/>
                <w:lang w:val="kl-GL"/>
              </w:rPr>
              <w:t xml:space="preserve"> atuarsimallugit </w:t>
            </w:r>
            <w:r w:rsidR="00CE793A" w:rsidRPr="00747184">
              <w:rPr>
                <w:rFonts w:ascii="Times New Roman" w:hAnsi="Times New Roman"/>
                <w:lang w:val="kl-GL"/>
              </w:rPr>
              <w:t>akueralugillu</w:t>
            </w:r>
            <w:r w:rsidR="00091EA2" w:rsidRPr="00747184">
              <w:rPr>
                <w:rFonts w:ascii="Times New Roman" w:hAnsi="Times New Roman"/>
                <w:lang w:val="kl-GL"/>
              </w:rPr>
              <w:t xml:space="preserve">, neriorsuutigaaralu </w:t>
            </w:r>
            <w:r w:rsidR="00DE6CCE" w:rsidRPr="00747184">
              <w:rPr>
                <w:rFonts w:ascii="Times New Roman" w:hAnsi="Times New Roman"/>
                <w:lang w:val="kl-GL"/>
              </w:rPr>
              <w:t xml:space="preserve">sulininni maleruassallugit kiisalu </w:t>
            </w:r>
            <w:r w:rsidR="00881A3D" w:rsidRPr="00747184">
              <w:rPr>
                <w:rFonts w:ascii="Times New Roman" w:hAnsi="Times New Roman"/>
                <w:lang w:val="kl-GL"/>
              </w:rPr>
              <w:t>inerlartorneq ilutigalugu</w:t>
            </w:r>
            <w:r w:rsidR="0023215A" w:rsidRPr="00747184">
              <w:rPr>
                <w:rFonts w:ascii="Times New Roman" w:hAnsi="Times New Roman"/>
                <w:lang w:val="kl-GL"/>
              </w:rPr>
              <w:t xml:space="preserve"> innarluutillillu </w:t>
            </w:r>
            <w:r w:rsidR="008E2C46" w:rsidRPr="00747184">
              <w:rPr>
                <w:rFonts w:ascii="Times New Roman" w:hAnsi="Times New Roman"/>
                <w:lang w:val="kl-GL"/>
              </w:rPr>
              <w:t xml:space="preserve">pillugit kommunit akornini </w:t>
            </w:r>
            <w:r w:rsidR="003C5DBD" w:rsidRPr="00747184">
              <w:rPr>
                <w:rFonts w:ascii="Times New Roman" w:hAnsi="Times New Roman"/>
                <w:lang w:val="kl-GL"/>
              </w:rPr>
              <w:t>nalimmassaanerit aamma ilutigalugit</w:t>
            </w:r>
            <w:r w:rsidR="00F55C40" w:rsidRPr="00747184">
              <w:rPr>
                <w:rFonts w:ascii="Times New Roman" w:hAnsi="Times New Roman"/>
                <w:lang w:val="kl-GL"/>
              </w:rPr>
              <w:t xml:space="preserve"> eqinnaatsumik suleqataassallunga</w:t>
            </w:r>
            <w:r w:rsidR="00480A5E" w:rsidRPr="00747184">
              <w:rPr>
                <w:rFonts w:ascii="Times New Roman" w:hAnsi="Times New Roman"/>
                <w:lang w:val="kl-GL"/>
              </w:rPr>
              <w:t xml:space="preserve"> neriorsuutigalugu</w:t>
            </w:r>
            <w:r w:rsidR="009E5C55" w:rsidRPr="00747184">
              <w:rPr>
                <w:rFonts w:ascii="Times New Roman" w:hAnsi="Times New Roman"/>
                <w:lang w:val="kl-GL"/>
              </w:rPr>
              <w:t>.</w:t>
            </w:r>
          </w:p>
        </w:tc>
        <w:tc>
          <w:tcPr>
            <w:tcW w:w="4889" w:type="dxa"/>
          </w:tcPr>
          <w:p w:rsidR="00952718" w:rsidRPr="00747184" w:rsidRDefault="00952718" w:rsidP="00DB0E35">
            <w:pPr>
              <w:rPr>
                <w:rFonts w:ascii="Times New Roman" w:hAnsi="Times New Roman"/>
                <w:lang w:val="kl-GL"/>
              </w:rPr>
            </w:pPr>
            <w:r w:rsidRPr="00747184">
              <w:rPr>
                <w:rFonts w:ascii="Times New Roman" w:hAnsi="Times New Roman"/>
                <w:lang w:val="kl-GL"/>
              </w:rPr>
              <w:t xml:space="preserve">Jeg bekræfter hermed, at jeg har læst og accepteret nærværende forretningsgange og jeg lover at jeg vil overholde dem i mit arbejde samt bidrage aktivt til deres ajourføring i takt med udvikling </w:t>
            </w:r>
            <w:r w:rsidR="00935800" w:rsidRPr="00747184">
              <w:rPr>
                <w:rFonts w:ascii="Times New Roman" w:hAnsi="Times New Roman"/>
                <w:lang w:val="kl-GL"/>
              </w:rPr>
              <w:t xml:space="preserve">og mellemkommunal harmonisering </w:t>
            </w:r>
            <w:r w:rsidRPr="00747184">
              <w:rPr>
                <w:rFonts w:ascii="Times New Roman" w:hAnsi="Times New Roman"/>
                <w:lang w:val="kl-GL"/>
              </w:rPr>
              <w:t>på handicapområdet.</w:t>
            </w:r>
          </w:p>
          <w:p w:rsidR="00952718" w:rsidRPr="00747184" w:rsidRDefault="00952718" w:rsidP="00DB0E35">
            <w:pPr>
              <w:rPr>
                <w:rFonts w:ascii="Times New Roman" w:hAnsi="Times New Roman"/>
                <w:lang w:val="kl-GL"/>
              </w:rPr>
            </w:pPr>
          </w:p>
        </w:tc>
      </w:tr>
    </w:tbl>
    <w:p w:rsidR="00952718" w:rsidRPr="00747184" w:rsidRDefault="00952718" w:rsidP="00952718">
      <w:pPr>
        <w:rPr>
          <w:rFonts w:ascii="Times New Roman" w:hAnsi="Times New Roman"/>
          <w:lang w:val="kl-GL"/>
        </w:rPr>
      </w:pPr>
    </w:p>
    <w:p w:rsidR="00952718" w:rsidRPr="00747184" w:rsidRDefault="00952718" w:rsidP="00952718">
      <w:pPr>
        <w:rPr>
          <w:rFonts w:ascii="Times New Roman" w:hAnsi="Times New Roman"/>
          <w:lang w:val="kl-GL"/>
        </w:rPr>
      </w:pPr>
    </w:p>
    <w:p w:rsidR="00952718" w:rsidRPr="00747184" w:rsidRDefault="00952718" w:rsidP="00952718">
      <w:pPr>
        <w:rPr>
          <w:rFonts w:ascii="Times New Roman" w:hAnsi="Times New Roman"/>
          <w:lang w:val="kl-GL"/>
        </w:rPr>
      </w:pPr>
    </w:p>
    <w:p w:rsidR="00952718" w:rsidRPr="00747184" w:rsidRDefault="00952718" w:rsidP="00952718">
      <w:pPr>
        <w:rPr>
          <w:rFonts w:ascii="Times New Roman" w:hAnsi="Times New Roman"/>
          <w:lang w:val="kl-GL"/>
        </w:rPr>
      </w:pPr>
      <w:r w:rsidRPr="00747184">
        <w:rPr>
          <w:rFonts w:ascii="Times New Roman" w:hAnsi="Times New Roman"/>
          <w:lang w:val="kl-GL"/>
        </w:rPr>
        <w:t>___________________________________</w:t>
      </w:r>
    </w:p>
    <w:p w:rsidR="00952718" w:rsidRPr="00747184" w:rsidRDefault="00952718" w:rsidP="00952718">
      <w:pPr>
        <w:rPr>
          <w:rFonts w:ascii="Times New Roman" w:hAnsi="Times New Roman"/>
          <w:lang w:val="kl-GL"/>
        </w:rPr>
      </w:pPr>
      <w:r w:rsidRPr="00747184">
        <w:rPr>
          <w:rFonts w:ascii="Times New Roman" w:hAnsi="Times New Roman"/>
          <w:lang w:val="kl-GL"/>
        </w:rPr>
        <w:t>(Sulisup atsiornera, atorfik ullulerneqarneralu)</w:t>
      </w:r>
      <w:r w:rsidRPr="00747184">
        <w:rPr>
          <w:rFonts w:ascii="Times New Roman" w:hAnsi="Times New Roman"/>
          <w:lang w:val="kl-GL"/>
        </w:rPr>
        <w:br/>
        <w:t>(Medarbejders underskrift, stilling og dato)</w:t>
      </w:r>
    </w:p>
    <w:p w:rsidR="00952718" w:rsidRPr="00747184" w:rsidRDefault="00952718" w:rsidP="00952718">
      <w:pPr>
        <w:rPr>
          <w:rFonts w:ascii="Times New Roman" w:hAnsi="Times New Roman"/>
          <w:lang w:val="kl-GL"/>
        </w:rPr>
      </w:pPr>
    </w:p>
    <w:p w:rsidR="00952718" w:rsidRPr="00747184" w:rsidRDefault="00952718" w:rsidP="00952718">
      <w:pPr>
        <w:rPr>
          <w:rFonts w:ascii="Times New Roman" w:hAnsi="Times New Roman"/>
          <w:lang w:val="kl-GL"/>
        </w:rPr>
      </w:pPr>
    </w:p>
    <w:p w:rsidR="00952718" w:rsidRPr="00C76D48" w:rsidRDefault="00952718" w:rsidP="00952718">
      <w:pPr>
        <w:rPr>
          <w:rFonts w:ascii="Times New Roman" w:hAnsi="Times New Roman"/>
          <w:lang w:val="kl-GL"/>
        </w:rPr>
      </w:pPr>
      <w:r w:rsidRPr="00747184">
        <w:rPr>
          <w:rFonts w:ascii="Times New Roman" w:hAnsi="Times New Roman"/>
          <w:lang w:val="kl-GL"/>
        </w:rPr>
        <w:t>___________________________________</w:t>
      </w:r>
      <w:r w:rsidRPr="00747184">
        <w:rPr>
          <w:rFonts w:ascii="Times New Roman" w:hAnsi="Times New Roman"/>
          <w:lang w:val="kl-GL"/>
        </w:rPr>
        <w:br/>
        <w:t>(Pisortap atsiornera, atorfik ullulerneqarneralu)</w:t>
      </w:r>
      <w:r w:rsidRPr="00747184">
        <w:rPr>
          <w:rFonts w:ascii="Times New Roman" w:hAnsi="Times New Roman"/>
          <w:lang w:val="kl-GL"/>
        </w:rPr>
        <w:br/>
        <w:t>(Lederens underskrift, stilling og dato)</w:t>
      </w:r>
    </w:p>
    <w:p w:rsidR="00952718" w:rsidRPr="00952718" w:rsidRDefault="00952718" w:rsidP="00943B8D">
      <w:pPr>
        <w:rPr>
          <w:lang w:val="kl-GL"/>
        </w:rPr>
      </w:pPr>
    </w:p>
    <w:sectPr w:rsidR="00952718" w:rsidRPr="00952718" w:rsidSect="00AB5692">
      <w:headerReference w:type="default" r:id="rId9"/>
      <w:footerReference w:type="default" r:id="rId10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CC" w:rsidRDefault="007268CC" w:rsidP="00D741F5">
      <w:r>
        <w:separator/>
      </w:r>
    </w:p>
  </w:endnote>
  <w:endnote w:type="continuationSeparator" w:id="0">
    <w:p w:rsidR="007268CC" w:rsidRDefault="007268CC" w:rsidP="00D7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40" w:rsidRDefault="00207940">
    <w:pPr>
      <w:pStyle w:val="Sidefod"/>
      <w:jc w:val="right"/>
    </w:pPr>
    <w:fldSimple w:instr=" PAGE   \* MERGEFORMAT ">
      <w:r w:rsidR="00C658E8">
        <w:rPr>
          <w:noProof/>
        </w:rPr>
        <w:t>20</w:t>
      </w:r>
    </w:fldSimple>
  </w:p>
  <w:p w:rsidR="00207940" w:rsidRDefault="0020794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CC" w:rsidRDefault="007268CC" w:rsidP="00D741F5">
      <w:r>
        <w:separator/>
      </w:r>
    </w:p>
  </w:footnote>
  <w:footnote w:type="continuationSeparator" w:id="0">
    <w:p w:rsidR="007268CC" w:rsidRDefault="007268CC" w:rsidP="00D7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40" w:rsidRDefault="00207940" w:rsidP="00597550">
    <w:pPr>
      <w:rPr>
        <w:rFonts w:ascii="Times New Roman" w:hAnsi="Times New Roman"/>
        <w:sz w:val="16"/>
        <w:szCs w:val="16"/>
      </w:rPr>
    </w:pPr>
    <w:r w:rsidRPr="00EC1E65">
      <w:rPr>
        <w:rFonts w:ascii="Garamond" w:hAnsi="Garamond"/>
        <w:noProof/>
        <w:color w:val="0000FF"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i1025" type="#_x0000_t75" alt="Qaasuitsup_Kommunia_logo" style="width:11.5pt;height:13.45pt;visibility:visible">
          <v:imagedata r:id="rId1" o:title="Qaasuitsup_Kommunia_logo"/>
        </v:shape>
      </w:pict>
    </w:r>
    <w:r w:rsidRPr="006D2E17">
      <w:rPr>
        <w:rFonts w:ascii="Times New Roman" w:hAnsi="Times New Roman"/>
        <w:sz w:val="16"/>
        <w:szCs w:val="16"/>
      </w:rPr>
      <w:t>Qaasuitsup Kommunia –</w:t>
    </w:r>
    <w:r>
      <w:rPr>
        <w:rFonts w:ascii="Times New Roman" w:hAnsi="Times New Roman"/>
        <w:sz w:val="16"/>
        <w:szCs w:val="16"/>
      </w:rPr>
      <w:t xml:space="preserve"> Innarluutillit pillugit sullissinermi aningaasaqarnikkullu aqutsinermi suleriaatsit / forretningsgange ifm. sagsbehandling og økonomistyring på handicapområdet</w:t>
    </w:r>
  </w:p>
  <w:p w:rsidR="00207940" w:rsidRPr="005A1420" w:rsidRDefault="00207940" w:rsidP="00597550">
    <w:pPr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A43"/>
    <w:multiLevelType w:val="hybridMultilevel"/>
    <w:tmpl w:val="15A0F7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4587"/>
    <w:multiLevelType w:val="hybridMultilevel"/>
    <w:tmpl w:val="F056AF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503A"/>
    <w:multiLevelType w:val="hybridMultilevel"/>
    <w:tmpl w:val="12F48B6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823"/>
    <w:multiLevelType w:val="hybridMultilevel"/>
    <w:tmpl w:val="FD5AF30E"/>
    <w:lvl w:ilvl="0" w:tplc="11F69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2A3"/>
    <w:multiLevelType w:val="hybridMultilevel"/>
    <w:tmpl w:val="DCC2B39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36CD"/>
    <w:multiLevelType w:val="hybridMultilevel"/>
    <w:tmpl w:val="3F784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A8D"/>
    <w:multiLevelType w:val="hybridMultilevel"/>
    <w:tmpl w:val="5DBE99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C3A4F"/>
    <w:multiLevelType w:val="hybridMultilevel"/>
    <w:tmpl w:val="C4ACA3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5A85"/>
    <w:multiLevelType w:val="hybridMultilevel"/>
    <w:tmpl w:val="CD2CB992"/>
    <w:lvl w:ilvl="0" w:tplc="FA2E4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B551E"/>
    <w:multiLevelType w:val="hybridMultilevel"/>
    <w:tmpl w:val="871001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304CE"/>
    <w:multiLevelType w:val="hybridMultilevel"/>
    <w:tmpl w:val="77B287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93D10"/>
    <w:multiLevelType w:val="hybridMultilevel"/>
    <w:tmpl w:val="596036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603D2"/>
    <w:multiLevelType w:val="hybridMultilevel"/>
    <w:tmpl w:val="815669B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06F72"/>
    <w:multiLevelType w:val="hybridMultilevel"/>
    <w:tmpl w:val="D7DA40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7193"/>
    <w:multiLevelType w:val="hybridMultilevel"/>
    <w:tmpl w:val="981E5E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A7CC0"/>
    <w:multiLevelType w:val="hybridMultilevel"/>
    <w:tmpl w:val="51F0F7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35231"/>
    <w:multiLevelType w:val="hybridMultilevel"/>
    <w:tmpl w:val="7E889006"/>
    <w:lvl w:ilvl="0" w:tplc="4A32D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47261"/>
    <w:multiLevelType w:val="hybridMultilevel"/>
    <w:tmpl w:val="E8D0165C"/>
    <w:lvl w:ilvl="0" w:tplc="E4181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5611C"/>
    <w:multiLevelType w:val="hybridMultilevel"/>
    <w:tmpl w:val="737CC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A6732"/>
    <w:multiLevelType w:val="hybridMultilevel"/>
    <w:tmpl w:val="7D267E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D7EE5"/>
    <w:multiLevelType w:val="hybridMultilevel"/>
    <w:tmpl w:val="D6DE8C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77625"/>
    <w:multiLevelType w:val="hybridMultilevel"/>
    <w:tmpl w:val="877C0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822A0"/>
    <w:multiLevelType w:val="hybridMultilevel"/>
    <w:tmpl w:val="E17C13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C57AF"/>
    <w:multiLevelType w:val="hybridMultilevel"/>
    <w:tmpl w:val="172651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7050C"/>
    <w:multiLevelType w:val="hybridMultilevel"/>
    <w:tmpl w:val="60D4006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42223"/>
    <w:multiLevelType w:val="hybridMultilevel"/>
    <w:tmpl w:val="DD2EC308"/>
    <w:lvl w:ilvl="0" w:tplc="FA2E4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D1BB7"/>
    <w:multiLevelType w:val="hybridMultilevel"/>
    <w:tmpl w:val="BCEC61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3"/>
  </w:num>
  <w:num w:numId="5">
    <w:abstractNumId w:val="18"/>
  </w:num>
  <w:num w:numId="6">
    <w:abstractNumId w:val="8"/>
  </w:num>
  <w:num w:numId="7">
    <w:abstractNumId w:val="23"/>
  </w:num>
  <w:num w:numId="8">
    <w:abstractNumId w:val="7"/>
  </w:num>
  <w:num w:numId="9">
    <w:abstractNumId w:val="19"/>
  </w:num>
  <w:num w:numId="10">
    <w:abstractNumId w:val="15"/>
  </w:num>
  <w:num w:numId="11">
    <w:abstractNumId w:val="6"/>
  </w:num>
  <w:num w:numId="12">
    <w:abstractNumId w:val="22"/>
  </w:num>
  <w:num w:numId="13">
    <w:abstractNumId w:val="2"/>
  </w:num>
  <w:num w:numId="14">
    <w:abstractNumId w:val="4"/>
  </w:num>
  <w:num w:numId="15">
    <w:abstractNumId w:val="20"/>
  </w:num>
  <w:num w:numId="16">
    <w:abstractNumId w:val="14"/>
  </w:num>
  <w:num w:numId="17">
    <w:abstractNumId w:val="21"/>
  </w:num>
  <w:num w:numId="18">
    <w:abstractNumId w:val="26"/>
  </w:num>
  <w:num w:numId="19">
    <w:abstractNumId w:val="16"/>
  </w:num>
  <w:num w:numId="20">
    <w:abstractNumId w:val="1"/>
  </w:num>
  <w:num w:numId="21">
    <w:abstractNumId w:val="17"/>
  </w:num>
  <w:num w:numId="22">
    <w:abstractNumId w:val="0"/>
  </w:num>
  <w:num w:numId="23">
    <w:abstractNumId w:val="11"/>
  </w:num>
  <w:num w:numId="24">
    <w:abstractNumId w:val="9"/>
  </w:num>
  <w:num w:numId="25">
    <w:abstractNumId w:val="13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62352"/>
    <w:rsid w:val="000029D7"/>
    <w:rsid w:val="00004432"/>
    <w:rsid w:val="0000476D"/>
    <w:rsid w:val="00006DE1"/>
    <w:rsid w:val="0000704D"/>
    <w:rsid w:val="0000782E"/>
    <w:rsid w:val="0001111A"/>
    <w:rsid w:val="00011FA4"/>
    <w:rsid w:val="00014129"/>
    <w:rsid w:val="00014740"/>
    <w:rsid w:val="000159CC"/>
    <w:rsid w:val="00016852"/>
    <w:rsid w:val="00020D0F"/>
    <w:rsid w:val="00021667"/>
    <w:rsid w:val="0002179A"/>
    <w:rsid w:val="00021A57"/>
    <w:rsid w:val="0002374A"/>
    <w:rsid w:val="00023892"/>
    <w:rsid w:val="000250FE"/>
    <w:rsid w:val="000262A3"/>
    <w:rsid w:val="000262FD"/>
    <w:rsid w:val="00030E76"/>
    <w:rsid w:val="00031487"/>
    <w:rsid w:val="000329FE"/>
    <w:rsid w:val="00032FC6"/>
    <w:rsid w:val="0003395E"/>
    <w:rsid w:val="00034346"/>
    <w:rsid w:val="00036486"/>
    <w:rsid w:val="00037757"/>
    <w:rsid w:val="00037E95"/>
    <w:rsid w:val="00040010"/>
    <w:rsid w:val="000432F4"/>
    <w:rsid w:val="00043A17"/>
    <w:rsid w:val="00043B52"/>
    <w:rsid w:val="0004415F"/>
    <w:rsid w:val="00044359"/>
    <w:rsid w:val="00044EE7"/>
    <w:rsid w:val="000470CA"/>
    <w:rsid w:val="00050EE5"/>
    <w:rsid w:val="000513F8"/>
    <w:rsid w:val="00052718"/>
    <w:rsid w:val="00053066"/>
    <w:rsid w:val="0005330F"/>
    <w:rsid w:val="00054955"/>
    <w:rsid w:val="00056FDF"/>
    <w:rsid w:val="00057575"/>
    <w:rsid w:val="00057DC8"/>
    <w:rsid w:val="0006090D"/>
    <w:rsid w:val="000609D2"/>
    <w:rsid w:val="0006103A"/>
    <w:rsid w:val="00061081"/>
    <w:rsid w:val="00065AC5"/>
    <w:rsid w:val="00066318"/>
    <w:rsid w:val="0007112E"/>
    <w:rsid w:val="00071B63"/>
    <w:rsid w:val="00072081"/>
    <w:rsid w:val="00072309"/>
    <w:rsid w:val="00075719"/>
    <w:rsid w:val="00076259"/>
    <w:rsid w:val="000766C6"/>
    <w:rsid w:val="00077D21"/>
    <w:rsid w:val="000821C2"/>
    <w:rsid w:val="00084D1D"/>
    <w:rsid w:val="00086B51"/>
    <w:rsid w:val="00087284"/>
    <w:rsid w:val="00087714"/>
    <w:rsid w:val="000904C5"/>
    <w:rsid w:val="00090A21"/>
    <w:rsid w:val="00091737"/>
    <w:rsid w:val="00091B3D"/>
    <w:rsid w:val="00091BEF"/>
    <w:rsid w:val="00091EA2"/>
    <w:rsid w:val="000928AF"/>
    <w:rsid w:val="000938EA"/>
    <w:rsid w:val="000943CD"/>
    <w:rsid w:val="00094554"/>
    <w:rsid w:val="00094B6C"/>
    <w:rsid w:val="00094CF1"/>
    <w:rsid w:val="000951CF"/>
    <w:rsid w:val="0009721D"/>
    <w:rsid w:val="0009777C"/>
    <w:rsid w:val="000A0F1F"/>
    <w:rsid w:val="000A27E5"/>
    <w:rsid w:val="000A32A1"/>
    <w:rsid w:val="000A360E"/>
    <w:rsid w:val="000A7B50"/>
    <w:rsid w:val="000B1480"/>
    <w:rsid w:val="000B1509"/>
    <w:rsid w:val="000B1D96"/>
    <w:rsid w:val="000B3F13"/>
    <w:rsid w:val="000B3F23"/>
    <w:rsid w:val="000B498C"/>
    <w:rsid w:val="000B53AB"/>
    <w:rsid w:val="000C0102"/>
    <w:rsid w:val="000C129D"/>
    <w:rsid w:val="000C2EC9"/>
    <w:rsid w:val="000C5F7C"/>
    <w:rsid w:val="000C6642"/>
    <w:rsid w:val="000C7193"/>
    <w:rsid w:val="000C7381"/>
    <w:rsid w:val="000D172C"/>
    <w:rsid w:val="000D2A59"/>
    <w:rsid w:val="000D34BE"/>
    <w:rsid w:val="000D395E"/>
    <w:rsid w:val="000D397D"/>
    <w:rsid w:val="000D4919"/>
    <w:rsid w:val="000D4C0A"/>
    <w:rsid w:val="000D6048"/>
    <w:rsid w:val="000D675A"/>
    <w:rsid w:val="000D6CE4"/>
    <w:rsid w:val="000D736D"/>
    <w:rsid w:val="000E0608"/>
    <w:rsid w:val="000E171B"/>
    <w:rsid w:val="000E22F3"/>
    <w:rsid w:val="000E2518"/>
    <w:rsid w:val="000E2C42"/>
    <w:rsid w:val="000E6261"/>
    <w:rsid w:val="000E7406"/>
    <w:rsid w:val="000F0660"/>
    <w:rsid w:val="000F19B8"/>
    <w:rsid w:val="000F2CCB"/>
    <w:rsid w:val="000F2EC4"/>
    <w:rsid w:val="000F4078"/>
    <w:rsid w:val="000F4FFE"/>
    <w:rsid w:val="000F5FE7"/>
    <w:rsid w:val="000F6643"/>
    <w:rsid w:val="000F6808"/>
    <w:rsid w:val="000F7714"/>
    <w:rsid w:val="00104DB1"/>
    <w:rsid w:val="00106920"/>
    <w:rsid w:val="00106A94"/>
    <w:rsid w:val="00107E1B"/>
    <w:rsid w:val="0011079C"/>
    <w:rsid w:val="00111BC2"/>
    <w:rsid w:val="00112292"/>
    <w:rsid w:val="00112DBB"/>
    <w:rsid w:val="001177B2"/>
    <w:rsid w:val="001205EC"/>
    <w:rsid w:val="0012080F"/>
    <w:rsid w:val="001218FD"/>
    <w:rsid w:val="00121AC9"/>
    <w:rsid w:val="001262A6"/>
    <w:rsid w:val="00127BB8"/>
    <w:rsid w:val="001308D4"/>
    <w:rsid w:val="00130DBE"/>
    <w:rsid w:val="0013213A"/>
    <w:rsid w:val="00132D58"/>
    <w:rsid w:val="001333A2"/>
    <w:rsid w:val="00134FDF"/>
    <w:rsid w:val="00136ADF"/>
    <w:rsid w:val="00137596"/>
    <w:rsid w:val="0014173C"/>
    <w:rsid w:val="00142CBA"/>
    <w:rsid w:val="00143EA6"/>
    <w:rsid w:val="00144C0B"/>
    <w:rsid w:val="00145737"/>
    <w:rsid w:val="00150796"/>
    <w:rsid w:val="00151447"/>
    <w:rsid w:val="001527DE"/>
    <w:rsid w:val="00152ADB"/>
    <w:rsid w:val="00152F4D"/>
    <w:rsid w:val="00153659"/>
    <w:rsid w:val="001542B5"/>
    <w:rsid w:val="0015547C"/>
    <w:rsid w:val="00155FBB"/>
    <w:rsid w:val="001562EB"/>
    <w:rsid w:val="00157AF6"/>
    <w:rsid w:val="00160832"/>
    <w:rsid w:val="00162E3C"/>
    <w:rsid w:val="00163C12"/>
    <w:rsid w:val="0016656A"/>
    <w:rsid w:val="00167ABE"/>
    <w:rsid w:val="0017043A"/>
    <w:rsid w:val="00170764"/>
    <w:rsid w:val="00170B22"/>
    <w:rsid w:val="00174D19"/>
    <w:rsid w:val="0017628A"/>
    <w:rsid w:val="001769AE"/>
    <w:rsid w:val="00180C98"/>
    <w:rsid w:val="001810C1"/>
    <w:rsid w:val="00183A4F"/>
    <w:rsid w:val="00183E31"/>
    <w:rsid w:val="00183E6D"/>
    <w:rsid w:val="001841C6"/>
    <w:rsid w:val="00187D97"/>
    <w:rsid w:val="0019114F"/>
    <w:rsid w:val="00192324"/>
    <w:rsid w:val="00192FD4"/>
    <w:rsid w:val="00194706"/>
    <w:rsid w:val="00195692"/>
    <w:rsid w:val="0019615B"/>
    <w:rsid w:val="0019685D"/>
    <w:rsid w:val="00196A1F"/>
    <w:rsid w:val="00196CEA"/>
    <w:rsid w:val="0019702D"/>
    <w:rsid w:val="00197CD4"/>
    <w:rsid w:val="001A2514"/>
    <w:rsid w:val="001A2B2A"/>
    <w:rsid w:val="001A6B52"/>
    <w:rsid w:val="001B05E1"/>
    <w:rsid w:val="001B1EB8"/>
    <w:rsid w:val="001B2EDC"/>
    <w:rsid w:val="001B4F5F"/>
    <w:rsid w:val="001B62C2"/>
    <w:rsid w:val="001B7B09"/>
    <w:rsid w:val="001C7597"/>
    <w:rsid w:val="001C77BC"/>
    <w:rsid w:val="001D257B"/>
    <w:rsid w:val="001D3896"/>
    <w:rsid w:val="001D50EF"/>
    <w:rsid w:val="001D550E"/>
    <w:rsid w:val="001E2367"/>
    <w:rsid w:val="001E54D8"/>
    <w:rsid w:val="001E567B"/>
    <w:rsid w:val="001E79F5"/>
    <w:rsid w:val="001E7DD7"/>
    <w:rsid w:val="001F14A3"/>
    <w:rsid w:val="001F166F"/>
    <w:rsid w:val="001F2126"/>
    <w:rsid w:val="001F2395"/>
    <w:rsid w:val="001F5037"/>
    <w:rsid w:val="001F7D1E"/>
    <w:rsid w:val="002002A9"/>
    <w:rsid w:val="002012A6"/>
    <w:rsid w:val="00201813"/>
    <w:rsid w:val="00201E97"/>
    <w:rsid w:val="00202D38"/>
    <w:rsid w:val="0020570A"/>
    <w:rsid w:val="00205E8C"/>
    <w:rsid w:val="0020610C"/>
    <w:rsid w:val="00206E12"/>
    <w:rsid w:val="00207450"/>
    <w:rsid w:val="00207940"/>
    <w:rsid w:val="00211FD6"/>
    <w:rsid w:val="00213344"/>
    <w:rsid w:val="00213F9A"/>
    <w:rsid w:val="00214B12"/>
    <w:rsid w:val="00216F6C"/>
    <w:rsid w:val="00217C13"/>
    <w:rsid w:val="00217CE4"/>
    <w:rsid w:val="002207B5"/>
    <w:rsid w:val="00220946"/>
    <w:rsid w:val="00220CBA"/>
    <w:rsid w:val="00222476"/>
    <w:rsid w:val="0022441E"/>
    <w:rsid w:val="0023215A"/>
    <w:rsid w:val="00232FCF"/>
    <w:rsid w:val="0023372F"/>
    <w:rsid w:val="00233B56"/>
    <w:rsid w:val="00234C57"/>
    <w:rsid w:val="00235B2B"/>
    <w:rsid w:val="00235FB1"/>
    <w:rsid w:val="002423FF"/>
    <w:rsid w:val="00244A20"/>
    <w:rsid w:val="0024620B"/>
    <w:rsid w:val="002477F3"/>
    <w:rsid w:val="0025093A"/>
    <w:rsid w:val="00251D6E"/>
    <w:rsid w:val="002521A4"/>
    <w:rsid w:val="00253BD7"/>
    <w:rsid w:val="002571C3"/>
    <w:rsid w:val="00264498"/>
    <w:rsid w:val="00265A27"/>
    <w:rsid w:val="00266C75"/>
    <w:rsid w:val="00267AA9"/>
    <w:rsid w:val="00267B58"/>
    <w:rsid w:val="00270C5E"/>
    <w:rsid w:val="00271905"/>
    <w:rsid w:val="002727DD"/>
    <w:rsid w:val="00274514"/>
    <w:rsid w:val="002777D2"/>
    <w:rsid w:val="002779C4"/>
    <w:rsid w:val="00283BF3"/>
    <w:rsid w:val="00283F20"/>
    <w:rsid w:val="00284AFF"/>
    <w:rsid w:val="00286568"/>
    <w:rsid w:val="00286C0F"/>
    <w:rsid w:val="00290A78"/>
    <w:rsid w:val="00291B7F"/>
    <w:rsid w:val="00292BE3"/>
    <w:rsid w:val="002930D4"/>
    <w:rsid w:val="002958FC"/>
    <w:rsid w:val="002A03C4"/>
    <w:rsid w:val="002A3069"/>
    <w:rsid w:val="002A757A"/>
    <w:rsid w:val="002B026D"/>
    <w:rsid w:val="002B0F08"/>
    <w:rsid w:val="002B5080"/>
    <w:rsid w:val="002B5388"/>
    <w:rsid w:val="002B5C4C"/>
    <w:rsid w:val="002B6BDE"/>
    <w:rsid w:val="002C0464"/>
    <w:rsid w:val="002C38EB"/>
    <w:rsid w:val="002C477F"/>
    <w:rsid w:val="002C49C5"/>
    <w:rsid w:val="002C7AC5"/>
    <w:rsid w:val="002C7FC4"/>
    <w:rsid w:val="002D1055"/>
    <w:rsid w:val="002D12FD"/>
    <w:rsid w:val="002D1DA3"/>
    <w:rsid w:val="002D332C"/>
    <w:rsid w:val="002D4631"/>
    <w:rsid w:val="002D4F33"/>
    <w:rsid w:val="002D662A"/>
    <w:rsid w:val="002D6A67"/>
    <w:rsid w:val="002E0687"/>
    <w:rsid w:val="002E0C70"/>
    <w:rsid w:val="002E1DA6"/>
    <w:rsid w:val="002E3A4B"/>
    <w:rsid w:val="002E4532"/>
    <w:rsid w:val="002E5467"/>
    <w:rsid w:val="002E631C"/>
    <w:rsid w:val="002E6D5C"/>
    <w:rsid w:val="002E6EB2"/>
    <w:rsid w:val="002F4A07"/>
    <w:rsid w:val="002F5E4B"/>
    <w:rsid w:val="00301D9C"/>
    <w:rsid w:val="00302A75"/>
    <w:rsid w:val="00302C59"/>
    <w:rsid w:val="00302CBC"/>
    <w:rsid w:val="00303801"/>
    <w:rsid w:val="0030568D"/>
    <w:rsid w:val="0031129A"/>
    <w:rsid w:val="00311C15"/>
    <w:rsid w:val="003128F6"/>
    <w:rsid w:val="00313F7C"/>
    <w:rsid w:val="00314B7E"/>
    <w:rsid w:val="003155DF"/>
    <w:rsid w:val="00320102"/>
    <w:rsid w:val="003214A5"/>
    <w:rsid w:val="00321542"/>
    <w:rsid w:val="00323084"/>
    <w:rsid w:val="00325630"/>
    <w:rsid w:val="00326203"/>
    <w:rsid w:val="0032627E"/>
    <w:rsid w:val="00326E9A"/>
    <w:rsid w:val="00331515"/>
    <w:rsid w:val="00333A1D"/>
    <w:rsid w:val="00334E52"/>
    <w:rsid w:val="00335DC0"/>
    <w:rsid w:val="003362F1"/>
    <w:rsid w:val="003364FF"/>
    <w:rsid w:val="003375B3"/>
    <w:rsid w:val="00340169"/>
    <w:rsid w:val="0034092C"/>
    <w:rsid w:val="00340C17"/>
    <w:rsid w:val="00342120"/>
    <w:rsid w:val="0034232B"/>
    <w:rsid w:val="003434A7"/>
    <w:rsid w:val="00344CDD"/>
    <w:rsid w:val="00346CB9"/>
    <w:rsid w:val="00352405"/>
    <w:rsid w:val="00353036"/>
    <w:rsid w:val="00353966"/>
    <w:rsid w:val="00355CD1"/>
    <w:rsid w:val="00357FB7"/>
    <w:rsid w:val="00360227"/>
    <w:rsid w:val="00360CEF"/>
    <w:rsid w:val="00361183"/>
    <w:rsid w:val="00362129"/>
    <w:rsid w:val="003642E4"/>
    <w:rsid w:val="00364777"/>
    <w:rsid w:val="00365590"/>
    <w:rsid w:val="003665D0"/>
    <w:rsid w:val="00366C3B"/>
    <w:rsid w:val="003672A9"/>
    <w:rsid w:val="0037007B"/>
    <w:rsid w:val="003718AA"/>
    <w:rsid w:val="003719DA"/>
    <w:rsid w:val="0037393D"/>
    <w:rsid w:val="00376093"/>
    <w:rsid w:val="00376135"/>
    <w:rsid w:val="0037701C"/>
    <w:rsid w:val="00380B3C"/>
    <w:rsid w:val="00380B98"/>
    <w:rsid w:val="003814D2"/>
    <w:rsid w:val="003816C0"/>
    <w:rsid w:val="00382966"/>
    <w:rsid w:val="00383E2B"/>
    <w:rsid w:val="00385F9A"/>
    <w:rsid w:val="00386F60"/>
    <w:rsid w:val="0039081B"/>
    <w:rsid w:val="003957A6"/>
    <w:rsid w:val="0039634C"/>
    <w:rsid w:val="003A094A"/>
    <w:rsid w:val="003A2896"/>
    <w:rsid w:val="003A338E"/>
    <w:rsid w:val="003A4609"/>
    <w:rsid w:val="003A592D"/>
    <w:rsid w:val="003A5DB8"/>
    <w:rsid w:val="003A7600"/>
    <w:rsid w:val="003B03AF"/>
    <w:rsid w:val="003B167C"/>
    <w:rsid w:val="003B1AB0"/>
    <w:rsid w:val="003B1CA2"/>
    <w:rsid w:val="003B24D8"/>
    <w:rsid w:val="003B2D4F"/>
    <w:rsid w:val="003B34CE"/>
    <w:rsid w:val="003B3A3F"/>
    <w:rsid w:val="003B4668"/>
    <w:rsid w:val="003B5405"/>
    <w:rsid w:val="003B77E3"/>
    <w:rsid w:val="003C20CA"/>
    <w:rsid w:val="003C4548"/>
    <w:rsid w:val="003C4CC5"/>
    <w:rsid w:val="003C5DBD"/>
    <w:rsid w:val="003C605A"/>
    <w:rsid w:val="003C7985"/>
    <w:rsid w:val="003D0719"/>
    <w:rsid w:val="003D1ADB"/>
    <w:rsid w:val="003D20B3"/>
    <w:rsid w:val="003D497C"/>
    <w:rsid w:val="003D5ED0"/>
    <w:rsid w:val="003D63E1"/>
    <w:rsid w:val="003D6ECF"/>
    <w:rsid w:val="003E07AA"/>
    <w:rsid w:val="003E0B72"/>
    <w:rsid w:val="003E2D52"/>
    <w:rsid w:val="003E42BD"/>
    <w:rsid w:val="003E457E"/>
    <w:rsid w:val="003E7068"/>
    <w:rsid w:val="003E765B"/>
    <w:rsid w:val="003E7A22"/>
    <w:rsid w:val="003F0017"/>
    <w:rsid w:val="003F166C"/>
    <w:rsid w:val="003F17F4"/>
    <w:rsid w:val="003F1F39"/>
    <w:rsid w:val="003F5964"/>
    <w:rsid w:val="003F5D0D"/>
    <w:rsid w:val="003F5ECA"/>
    <w:rsid w:val="003F6DDC"/>
    <w:rsid w:val="003F6E79"/>
    <w:rsid w:val="003F730A"/>
    <w:rsid w:val="00401CC5"/>
    <w:rsid w:val="00403B0F"/>
    <w:rsid w:val="00405076"/>
    <w:rsid w:val="004071DD"/>
    <w:rsid w:val="00407C77"/>
    <w:rsid w:val="00410148"/>
    <w:rsid w:val="00410694"/>
    <w:rsid w:val="004110F2"/>
    <w:rsid w:val="004135BE"/>
    <w:rsid w:val="004148BE"/>
    <w:rsid w:val="00416948"/>
    <w:rsid w:val="00417245"/>
    <w:rsid w:val="00417E71"/>
    <w:rsid w:val="00417F39"/>
    <w:rsid w:val="004233DD"/>
    <w:rsid w:val="004237BA"/>
    <w:rsid w:val="00423C0B"/>
    <w:rsid w:val="00423E1C"/>
    <w:rsid w:val="0043019D"/>
    <w:rsid w:val="0043169A"/>
    <w:rsid w:val="0043500B"/>
    <w:rsid w:val="004374A0"/>
    <w:rsid w:val="00437D9B"/>
    <w:rsid w:val="00442662"/>
    <w:rsid w:val="00443587"/>
    <w:rsid w:val="00443CC4"/>
    <w:rsid w:val="00443DA5"/>
    <w:rsid w:val="00443FE4"/>
    <w:rsid w:val="00446270"/>
    <w:rsid w:val="00447C6D"/>
    <w:rsid w:val="0045081D"/>
    <w:rsid w:val="00450C52"/>
    <w:rsid w:val="004512C0"/>
    <w:rsid w:val="0045245E"/>
    <w:rsid w:val="00452C5B"/>
    <w:rsid w:val="00452F7A"/>
    <w:rsid w:val="00456137"/>
    <w:rsid w:val="004569B2"/>
    <w:rsid w:val="004569F7"/>
    <w:rsid w:val="0045768A"/>
    <w:rsid w:val="004578A3"/>
    <w:rsid w:val="00457CD5"/>
    <w:rsid w:val="004613CA"/>
    <w:rsid w:val="004619A4"/>
    <w:rsid w:val="00463E4C"/>
    <w:rsid w:val="004642B0"/>
    <w:rsid w:val="00464A0C"/>
    <w:rsid w:val="0046528B"/>
    <w:rsid w:val="00465726"/>
    <w:rsid w:val="00466F56"/>
    <w:rsid w:val="00467892"/>
    <w:rsid w:val="00467FD0"/>
    <w:rsid w:val="0047102F"/>
    <w:rsid w:val="004718EB"/>
    <w:rsid w:val="00471974"/>
    <w:rsid w:val="00471C98"/>
    <w:rsid w:val="004726DC"/>
    <w:rsid w:val="0047334F"/>
    <w:rsid w:val="004739C1"/>
    <w:rsid w:val="00473DBF"/>
    <w:rsid w:val="00473E33"/>
    <w:rsid w:val="004763D3"/>
    <w:rsid w:val="00477C7F"/>
    <w:rsid w:val="00480A5E"/>
    <w:rsid w:val="0048109C"/>
    <w:rsid w:val="00482D8C"/>
    <w:rsid w:val="004858B3"/>
    <w:rsid w:val="004869CC"/>
    <w:rsid w:val="00486B6A"/>
    <w:rsid w:val="00486E86"/>
    <w:rsid w:val="00491AF2"/>
    <w:rsid w:val="004920B3"/>
    <w:rsid w:val="00492A54"/>
    <w:rsid w:val="00493242"/>
    <w:rsid w:val="00494146"/>
    <w:rsid w:val="00495AA6"/>
    <w:rsid w:val="004966DA"/>
    <w:rsid w:val="0049684F"/>
    <w:rsid w:val="004979DF"/>
    <w:rsid w:val="00497CED"/>
    <w:rsid w:val="00497D7E"/>
    <w:rsid w:val="004A00DB"/>
    <w:rsid w:val="004A075E"/>
    <w:rsid w:val="004A0898"/>
    <w:rsid w:val="004A235B"/>
    <w:rsid w:val="004A354B"/>
    <w:rsid w:val="004A54C6"/>
    <w:rsid w:val="004A5C44"/>
    <w:rsid w:val="004A67C5"/>
    <w:rsid w:val="004A7397"/>
    <w:rsid w:val="004B1801"/>
    <w:rsid w:val="004B192B"/>
    <w:rsid w:val="004B2BC8"/>
    <w:rsid w:val="004B3821"/>
    <w:rsid w:val="004B3C72"/>
    <w:rsid w:val="004B45A3"/>
    <w:rsid w:val="004B5B73"/>
    <w:rsid w:val="004B5DF3"/>
    <w:rsid w:val="004C0FCD"/>
    <w:rsid w:val="004C1A65"/>
    <w:rsid w:val="004C4765"/>
    <w:rsid w:val="004C54A9"/>
    <w:rsid w:val="004C763B"/>
    <w:rsid w:val="004C7E26"/>
    <w:rsid w:val="004D3210"/>
    <w:rsid w:val="004D395D"/>
    <w:rsid w:val="004D48B5"/>
    <w:rsid w:val="004D4E93"/>
    <w:rsid w:val="004D6DE4"/>
    <w:rsid w:val="004E02C0"/>
    <w:rsid w:val="004E307F"/>
    <w:rsid w:val="004E7D47"/>
    <w:rsid w:val="004F1BA8"/>
    <w:rsid w:val="004F30D2"/>
    <w:rsid w:val="004F5AC7"/>
    <w:rsid w:val="004F5D65"/>
    <w:rsid w:val="004F61CA"/>
    <w:rsid w:val="004F6B92"/>
    <w:rsid w:val="00500BD9"/>
    <w:rsid w:val="00500CFE"/>
    <w:rsid w:val="00501C93"/>
    <w:rsid w:val="00506E2D"/>
    <w:rsid w:val="005120D0"/>
    <w:rsid w:val="00513464"/>
    <w:rsid w:val="00513B3C"/>
    <w:rsid w:val="0051455B"/>
    <w:rsid w:val="0051467B"/>
    <w:rsid w:val="00514EF2"/>
    <w:rsid w:val="005155D6"/>
    <w:rsid w:val="00515A91"/>
    <w:rsid w:val="0051641B"/>
    <w:rsid w:val="005172E0"/>
    <w:rsid w:val="00517AA5"/>
    <w:rsid w:val="00520408"/>
    <w:rsid w:val="00521586"/>
    <w:rsid w:val="00521B8C"/>
    <w:rsid w:val="005225FB"/>
    <w:rsid w:val="0052283F"/>
    <w:rsid w:val="005234D7"/>
    <w:rsid w:val="00523B52"/>
    <w:rsid w:val="00524BDD"/>
    <w:rsid w:val="00525777"/>
    <w:rsid w:val="00527A22"/>
    <w:rsid w:val="0053230F"/>
    <w:rsid w:val="005360C8"/>
    <w:rsid w:val="005368D0"/>
    <w:rsid w:val="0053711A"/>
    <w:rsid w:val="00537133"/>
    <w:rsid w:val="005420DE"/>
    <w:rsid w:val="005427F6"/>
    <w:rsid w:val="00542F21"/>
    <w:rsid w:val="005446B4"/>
    <w:rsid w:val="00544EF6"/>
    <w:rsid w:val="00547E58"/>
    <w:rsid w:val="00550ECE"/>
    <w:rsid w:val="00551D47"/>
    <w:rsid w:val="00551F35"/>
    <w:rsid w:val="00552216"/>
    <w:rsid w:val="005527D5"/>
    <w:rsid w:val="00552B27"/>
    <w:rsid w:val="005542FA"/>
    <w:rsid w:val="00554EB1"/>
    <w:rsid w:val="005556B4"/>
    <w:rsid w:val="0056027A"/>
    <w:rsid w:val="005609B2"/>
    <w:rsid w:val="00560D2F"/>
    <w:rsid w:val="00562F9A"/>
    <w:rsid w:val="00563A57"/>
    <w:rsid w:val="00563B1E"/>
    <w:rsid w:val="005641E6"/>
    <w:rsid w:val="00565650"/>
    <w:rsid w:val="005658AB"/>
    <w:rsid w:val="00566FBD"/>
    <w:rsid w:val="005673C7"/>
    <w:rsid w:val="00571C25"/>
    <w:rsid w:val="005736C2"/>
    <w:rsid w:val="00573AC7"/>
    <w:rsid w:val="0057703A"/>
    <w:rsid w:val="005772BA"/>
    <w:rsid w:val="00577F15"/>
    <w:rsid w:val="0058191A"/>
    <w:rsid w:val="00582183"/>
    <w:rsid w:val="0058261D"/>
    <w:rsid w:val="0058377B"/>
    <w:rsid w:val="00587D17"/>
    <w:rsid w:val="00591417"/>
    <w:rsid w:val="00591753"/>
    <w:rsid w:val="00593756"/>
    <w:rsid w:val="00593C64"/>
    <w:rsid w:val="00594B7B"/>
    <w:rsid w:val="005955C6"/>
    <w:rsid w:val="00596622"/>
    <w:rsid w:val="005972E5"/>
    <w:rsid w:val="0059734F"/>
    <w:rsid w:val="00597550"/>
    <w:rsid w:val="005A4D7D"/>
    <w:rsid w:val="005A745F"/>
    <w:rsid w:val="005A7CE0"/>
    <w:rsid w:val="005B0621"/>
    <w:rsid w:val="005B0B0F"/>
    <w:rsid w:val="005B11AF"/>
    <w:rsid w:val="005B13E7"/>
    <w:rsid w:val="005B1A80"/>
    <w:rsid w:val="005B36C0"/>
    <w:rsid w:val="005B4226"/>
    <w:rsid w:val="005B4840"/>
    <w:rsid w:val="005B61B8"/>
    <w:rsid w:val="005C0680"/>
    <w:rsid w:val="005C1F80"/>
    <w:rsid w:val="005C25DF"/>
    <w:rsid w:val="005C2ABE"/>
    <w:rsid w:val="005C3E75"/>
    <w:rsid w:val="005C44F9"/>
    <w:rsid w:val="005C5672"/>
    <w:rsid w:val="005C59EA"/>
    <w:rsid w:val="005C5F13"/>
    <w:rsid w:val="005C690E"/>
    <w:rsid w:val="005C76D2"/>
    <w:rsid w:val="005C7B3A"/>
    <w:rsid w:val="005D04E7"/>
    <w:rsid w:val="005D0DFA"/>
    <w:rsid w:val="005D275B"/>
    <w:rsid w:val="005D3389"/>
    <w:rsid w:val="005D341F"/>
    <w:rsid w:val="005D72C9"/>
    <w:rsid w:val="005E1CD5"/>
    <w:rsid w:val="005E31DA"/>
    <w:rsid w:val="005E43F2"/>
    <w:rsid w:val="005E478A"/>
    <w:rsid w:val="005E4B81"/>
    <w:rsid w:val="005E4F9B"/>
    <w:rsid w:val="005E516D"/>
    <w:rsid w:val="005E5B34"/>
    <w:rsid w:val="005E5BDB"/>
    <w:rsid w:val="005E6C29"/>
    <w:rsid w:val="005E74DD"/>
    <w:rsid w:val="005E7E8C"/>
    <w:rsid w:val="005F1327"/>
    <w:rsid w:val="005F2555"/>
    <w:rsid w:val="005F29C9"/>
    <w:rsid w:val="005F2B42"/>
    <w:rsid w:val="005F2F51"/>
    <w:rsid w:val="005F39F7"/>
    <w:rsid w:val="0060434F"/>
    <w:rsid w:val="00604869"/>
    <w:rsid w:val="00606943"/>
    <w:rsid w:val="00611C95"/>
    <w:rsid w:val="00611DDC"/>
    <w:rsid w:val="00612531"/>
    <w:rsid w:val="0061411F"/>
    <w:rsid w:val="00615964"/>
    <w:rsid w:val="00616B12"/>
    <w:rsid w:val="0062058B"/>
    <w:rsid w:val="00622066"/>
    <w:rsid w:val="00622B71"/>
    <w:rsid w:val="006269B0"/>
    <w:rsid w:val="00626B87"/>
    <w:rsid w:val="00627242"/>
    <w:rsid w:val="006310AA"/>
    <w:rsid w:val="006315A8"/>
    <w:rsid w:val="00631987"/>
    <w:rsid w:val="006365CD"/>
    <w:rsid w:val="00637231"/>
    <w:rsid w:val="0064000C"/>
    <w:rsid w:val="0064068F"/>
    <w:rsid w:val="006425AF"/>
    <w:rsid w:val="0064513A"/>
    <w:rsid w:val="006451B5"/>
    <w:rsid w:val="00645229"/>
    <w:rsid w:val="006452DD"/>
    <w:rsid w:val="00645DC1"/>
    <w:rsid w:val="00645FA6"/>
    <w:rsid w:val="006479C2"/>
    <w:rsid w:val="00647D76"/>
    <w:rsid w:val="00650E71"/>
    <w:rsid w:val="00653594"/>
    <w:rsid w:val="00653785"/>
    <w:rsid w:val="00654290"/>
    <w:rsid w:val="00657B4D"/>
    <w:rsid w:val="006606AD"/>
    <w:rsid w:val="00661A3A"/>
    <w:rsid w:val="00665324"/>
    <w:rsid w:val="00666469"/>
    <w:rsid w:val="0066675D"/>
    <w:rsid w:val="00666E38"/>
    <w:rsid w:val="00666E3E"/>
    <w:rsid w:val="0067168F"/>
    <w:rsid w:val="00672040"/>
    <w:rsid w:val="00675C8B"/>
    <w:rsid w:val="00676193"/>
    <w:rsid w:val="00676C87"/>
    <w:rsid w:val="006807B7"/>
    <w:rsid w:val="00681129"/>
    <w:rsid w:val="00681422"/>
    <w:rsid w:val="006818AA"/>
    <w:rsid w:val="00682E31"/>
    <w:rsid w:val="0068406E"/>
    <w:rsid w:val="00685812"/>
    <w:rsid w:val="00685A28"/>
    <w:rsid w:val="00687A98"/>
    <w:rsid w:val="00690919"/>
    <w:rsid w:val="006914AB"/>
    <w:rsid w:val="0069365A"/>
    <w:rsid w:val="00693734"/>
    <w:rsid w:val="006966F3"/>
    <w:rsid w:val="00697C91"/>
    <w:rsid w:val="006A1159"/>
    <w:rsid w:val="006A1389"/>
    <w:rsid w:val="006A4F1C"/>
    <w:rsid w:val="006B016F"/>
    <w:rsid w:val="006B0956"/>
    <w:rsid w:val="006B262D"/>
    <w:rsid w:val="006B2C4D"/>
    <w:rsid w:val="006B6615"/>
    <w:rsid w:val="006B6FB0"/>
    <w:rsid w:val="006C1EBE"/>
    <w:rsid w:val="006C2E41"/>
    <w:rsid w:val="006C3830"/>
    <w:rsid w:val="006C7178"/>
    <w:rsid w:val="006C7C63"/>
    <w:rsid w:val="006D0F13"/>
    <w:rsid w:val="006D33D2"/>
    <w:rsid w:val="006D4064"/>
    <w:rsid w:val="006D4235"/>
    <w:rsid w:val="006D7973"/>
    <w:rsid w:val="006D7EFD"/>
    <w:rsid w:val="006E093F"/>
    <w:rsid w:val="006E1C38"/>
    <w:rsid w:val="006E2195"/>
    <w:rsid w:val="006E295B"/>
    <w:rsid w:val="006E3049"/>
    <w:rsid w:val="006E434F"/>
    <w:rsid w:val="006E4893"/>
    <w:rsid w:val="006E6FFE"/>
    <w:rsid w:val="006E741C"/>
    <w:rsid w:val="006E7C93"/>
    <w:rsid w:val="006E7D89"/>
    <w:rsid w:val="006F0B6A"/>
    <w:rsid w:val="006F5260"/>
    <w:rsid w:val="006F5F7F"/>
    <w:rsid w:val="00700719"/>
    <w:rsid w:val="007038BC"/>
    <w:rsid w:val="00703BAB"/>
    <w:rsid w:val="0070757A"/>
    <w:rsid w:val="00707F26"/>
    <w:rsid w:val="0071011E"/>
    <w:rsid w:val="007126A8"/>
    <w:rsid w:val="00715A49"/>
    <w:rsid w:val="00716A7A"/>
    <w:rsid w:val="00717FBF"/>
    <w:rsid w:val="00721A9E"/>
    <w:rsid w:val="00723AE0"/>
    <w:rsid w:val="007250E7"/>
    <w:rsid w:val="00726550"/>
    <w:rsid w:val="007268CC"/>
    <w:rsid w:val="007312D5"/>
    <w:rsid w:val="00731D81"/>
    <w:rsid w:val="00732035"/>
    <w:rsid w:val="007328DF"/>
    <w:rsid w:val="007335DB"/>
    <w:rsid w:val="00733BF2"/>
    <w:rsid w:val="00734839"/>
    <w:rsid w:val="00735983"/>
    <w:rsid w:val="00735D56"/>
    <w:rsid w:val="00736C6A"/>
    <w:rsid w:val="00740826"/>
    <w:rsid w:val="0074170D"/>
    <w:rsid w:val="00742499"/>
    <w:rsid w:val="0074295D"/>
    <w:rsid w:val="00742BFE"/>
    <w:rsid w:val="00742F59"/>
    <w:rsid w:val="00745724"/>
    <w:rsid w:val="0074585E"/>
    <w:rsid w:val="00745E39"/>
    <w:rsid w:val="00745EE9"/>
    <w:rsid w:val="00745F49"/>
    <w:rsid w:val="00746175"/>
    <w:rsid w:val="00747184"/>
    <w:rsid w:val="0074767B"/>
    <w:rsid w:val="0075031F"/>
    <w:rsid w:val="00750334"/>
    <w:rsid w:val="00750F1B"/>
    <w:rsid w:val="00753872"/>
    <w:rsid w:val="00754E54"/>
    <w:rsid w:val="00756042"/>
    <w:rsid w:val="00756B25"/>
    <w:rsid w:val="0075707F"/>
    <w:rsid w:val="00760571"/>
    <w:rsid w:val="00760607"/>
    <w:rsid w:val="007610E0"/>
    <w:rsid w:val="00761649"/>
    <w:rsid w:val="0076195A"/>
    <w:rsid w:val="007622C7"/>
    <w:rsid w:val="007625DC"/>
    <w:rsid w:val="00771F09"/>
    <w:rsid w:val="007746E3"/>
    <w:rsid w:val="007749C1"/>
    <w:rsid w:val="00775FE9"/>
    <w:rsid w:val="00781BE1"/>
    <w:rsid w:val="00781ED4"/>
    <w:rsid w:val="00782209"/>
    <w:rsid w:val="00782AD4"/>
    <w:rsid w:val="00783958"/>
    <w:rsid w:val="00783BA7"/>
    <w:rsid w:val="00783E04"/>
    <w:rsid w:val="00793045"/>
    <w:rsid w:val="00793456"/>
    <w:rsid w:val="00794563"/>
    <w:rsid w:val="007950D0"/>
    <w:rsid w:val="0079515B"/>
    <w:rsid w:val="00795571"/>
    <w:rsid w:val="0079714E"/>
    <w:rsid w:val="007977A3"/>
    <w:rsid w:val="007A1148"/>
    <w:rsid w:val="007A1C3F"/>
    <w:rsid w:val="007A4025"/>
    <w:rsid w:val="007A4754"/>
    <w:rsid w:val="007A4BAE"/>
    <w:rsid w:val="007A4E4D"/>
    <w:rsid w:val="007A5146"/>
    <w:rsid w:val="007A7272"/>
    <w:rsid w:val="007A728E"/>
    <w:rsid w:val="007A7529"/>
    <w:rsid w:val="007B04DE"/>
    <w:rsid w:val="007B1C29"/>
    <w:rsid w:val="007B382E"/>
    <w:rsid w:val="007B3CB1"/>
    <w:rsid w:val="007B48D0"/>
    <w:rsid w:val="007B56A0"/>
    <w:rsid w:val="007B6A8F"/>
    <w:rsid w:val="007C2B6A"/>
    <w:rsid w:val="007C2D04"/>
    <w:rsid w:val="007C3C78"/>
    <w:rsid w:val="007C40C9"/>
    <w:rsid w:val="007C6463"/>
    <w:rsid w:val="007C6B30"/>
    <w:rsid w:val="007C78CB"/>
    <w:rsid w:val="007D2F67"/>
    <w:rsid w:val="007D43B5"/>
    <w:rsid w:val="007D489A"/>
    <w:rsid w:val="007E00AF"/>
    <w:rsid w:val="007E04F4"/>
    <w:rsid w:val="007E1D59"/>
    <w:rsid w:val="007E25A6"/>
    <w:rsid w:val="007E4230"/>
    <w:rsid w:val="007E52F4"/>
    <w:rsid w:val="007F0278"/>
    <w:rsid w:val="007F375B"/>
    <w:rsid w:val="007F406C"/>
    <w:rsid w:val="007F4891"/>
    <w:rsid w:val="007F6610"/>
    <w:rsid w:val="007F7791"/>
    <w:rsid w:val="007F7F25"/>
    <w:rsid w:val="0080099B"/>
    <w:rsid w:val="00802092"/>
    <w:rsid w:val="008020DE"/>
    <w:rsid w:val="00802988"/>
    <w:rsid w:val="0080603E"/>
    <w:rsid w:val="00810BD6"/>
    <w:rsid w:val="0081125C"/>
    <w:rsid w:val="008116FE"/>
    <w:rsid w:val="008117E2"/>
    <w:rsid w:val="00811C5B"/>
    <w:rsid w:val="00815A5F"/>
    <w:rsid w:val="00815F0F"/>
    <w:rsid w:val="00820136"/>
    <w:rsid w:val="00820259"/>
    <w:rsid w:val="008250BB"/>
    <w:rsid w:val="00826046"/>
    <w:rsid w:val="0082668C"/>
    <w:rsid w:val="00826875"/>
    <w:rsid w:val="00826D14"/>
    <w:rsid w:val="008302A8"/>
    <w:rsid w:val="00831005"/>
    <w:rsid w:val="0083107D"/>
    <w:rsid w:val="00831EBC"/>
    <w:rsid w:val="00832C35"/>
    <w:rsid w:val="00833FB8"/>
    <w:rsid w:val="0083426C"/>
    <w:rsid w:val="00835932"/>
    <w:rsid w:val="008363BB"/>
    <w:rsid w:val="008375BD"/>
    <w:rsid w:val="00840A8B"/>
    <w:rsid w:val="0084154C"/>
    <w:rsid w:val="00842816"/>
    <w:rsid w:val="00843123"/>
    <w:rsid w:val="00844142"/>
    <w:rsid w:val="008457AF"/>
    <w:rsid w:val="00850449"/>
    <w:rsid w:val="0085098A"/>
    <w:rsid w:val="00851F93"/>
    <w:rsid w:val="00852177"/>
    <w:rsid w:val="008534FF"/>
    <w:rsid w:val="008556E2"/>
    <w:rsid w:val="00855A23"/>
    <w:rsid w:val="00856428"/>
    <w:rsid w:val="00856DAB"/>
    <w:rsid w:val="00857C1C"/>
    <w:rsid w:val="0086059C"/>
    <w:rsid w:val="0086118A"/>
    <w:rsid w:val="008613AC"/>
    <w:rsid w:val="00861CE1"/>
    <w:rsid w:val="00863207"/>
    <w:rsid w:val="0086355E"/>
    <w:rsid w:val="0086423B"/>
    <w:rsid w:val="00865D23"/>
    <w:rsid w:val="00873D0A"/>
    <w:rsid w:val="00874A55"/>
    <w:rsid w:val="00880923"/>
    <w:rsid w:val="008811D5"/>
    <w:rsid w:val="0088122D"/>
    <w:rsid w:val="00881A3D"/>
    <w:rsid w:val="00881F1E"/>
    <w:rsid w:val="0088272E"/>
    <w:rsid w:val="00883881"/>
    <w:rsid w:val="008873CD"/>
    <w:rsid w:val="008874E4"/>
    <w:rsid w:val="008877D6"/>
    <w:rsid w:val="008914A1"/>
    <w:rsid w:val="008938AF"/>
    <w:rsid w:val="00894B56"/>
    <w:rsid w:val="008958CA"/>
    <w:rsid w:val="0089770D"/>
    <w:rsid w:val="008A3115"/>
    <w:rsid w:val="008A3389"/>
    <w:rsid w:val="008A40B0"/>
    <w:rsid w:val="008A5C8D"/>
    <w:rsid w:val="008A5E12"/>
    <w:rsid w:val="008A644D"/>
    <w:rsid w:val="008B1AA0"/>
    <w:rsid w:val="008B1ED1"/>
    <w:rsid w:val="008B2D88"/>
    <w:rsid w:val="008B3390"/>
    <w:rsid w:val="008B3FEF"/>
    <w:rsid w:val="008B41A5"/>
    <w:rsid w:val="008B5505"/>
    <w:rsid w:val="008B7000"/>
    <w:rsid w:val="008B7123"/>
    <w:rsid w:val="008C2388"/>
    <w:rsid w:val="008C3D82"/>
    <w:rsid w:val="008C4345"/>
    <w:rsid w:val="008D0E75"/>
    <w:rsid w:val="008D1BEC"/>
    <w:rsid w:val="008D1C90"/>
    <w:rsid w:val="008D406E"/>
    <w:rsid w:val="008D488D"/>
    <w:rsid w:val="008E1E4B"/>
    <w:rsid w:val="008E2C46"/>
    <w:rsid w:val="008E46EA"/>
    <w:rsid w:val="008E4F85"/>
    <w:rsid w:val="008E6AB3"/>
    <w:rsid w:val="008E7B9C"/>
    <w:rsid w:val="008F103E"/>
    <w:rsid w:val="008F34F0"/>
    <w:rsid w:val="008F6C74"/>
    <w:rsid w:val="008F75F6"/>
    <w:rsid w:val="008F7636"/>
    <w:rsid w:val="008F7D1E"/>
    <w:rsid w:val="00900305"/>
    <w:rsid w:val="00900EAA"/>
    <w:rsid w:val="00901C6D"/>
    <w:rsid w:val="009035FB"/>
    <w:rsid w:val="0090551F"/>
    <w:rsid w:val="00906EAD"/>
    <w:rsid w:val="0090776A"/>
    <w:rsid w:val="00910665"/>
    <w:rsid w:val="00912299"/>
    <w:rsid w:val="009130A6"/>
    <w:rsid w:val="009131C4"/>
    <w:rsid w:val="00915579"/>
    <w:rsid w:val="0091561F"/>
    <w:rsid w:val="00915D92"/>
    <w:rsid w:val="00915EC6"/>
    <w:rsid w:val="00915F83"/>
    <w:rsid w:val="00917086"/>
    <w:rsid w:val="009203CA"/>
    <w:rsid w:val="00920A45"/>
    <w:rsid w:val="00921548"/>
    <w:rsid w:val="00922C63"/>
    <w:rsid w:val="00922CEA"/>
    <w:rsid w:val="00922FD6"/>
    <w:rsid w:val="0092429F"/>
    <w:rsid w:val="00924505"/>
    <w:rsid w:val="00924DF3"/>
    <w:rsid w:val="009308A1"/>
    <w:rsid w:val="0093117E"/>
    <w:rsid w:val="00933797"/>
    <w:rsid w:val="009356C2"/>
    <w:rsid w:val="009357DA"/>
    <w:rsid w:val="00935800"/>
    <w:rsid w:val="0093641E"/>
    <w:rsid w:val="009368F9"/>
    <w:rsid w:val="009372C8"/>
    <w:rsid w:val="00941684"/>
    <w:rsid w:val="00943B8D"/>
    <w:rsid w:val="00943CEF"/>
    <w:rsid w:val="0094409F"/>
    <w:rsid w:val="00944C87"/>
    <w:rsid w:val="00944F5B"/>
    <w:rsid w:val="00945320"/>
    <w:rsid w:val="00947B65"/>
    <w:rsid w:val="009506E3"/>
    <w:rsid w:val="00951501"/>
    <w:rsid w:val="00952718"/>
    <w:rsid w:val="00953073"/>
    <w:rsid w:val="00957DD0"/>
    <w:rsid w:val="009607AB"/>
    <w:rsid w:val="00961047"/>
    <w:rsid w:val="00964BD8"/>
    <w:rsid w:val="00964E6A"/>
    <w:rsid w:val="00964F4C"/>
    <w:rsid w:val="0096599F"/>
    <w:rsid w:val="00967889"/>
    <w:rsid w:val="009702EF"/>
    <w:rsid w:val="00970E55"/>
    <w:rsid w:val="00971D79"/>
    <w:rsid w:val="00971F3E"/>
    <w:rsid w:val="00972A92"/>
    <w:rsid w:val="00972BE1"/>
    <w:rsid w:val="00973A93"/>
    <w:rsid w:val="0097609A"/>
    <w:rsid w:val="00976F0E"/>
    <w:rsid w:val="00977073"/>
    <w:rsid w:val="0097787A"/>
    <w:rsid w:val="009808FC"/>
    <w:rsid w:val="009829FA"/>
    <w:rsid w:val="00983201"/>
    <w:rsid w:val="00984E22"/>
    <w:rsid w:val="00985AB4"/>
    <w:rsid w:val="00985E1F"/>
    <w:rsid w:val="009915F2"/>
    <w:rsid w:val="00992ED7"/>
    <w:rsid w:val="009946C5"/>
    <w:rsid w:val="00994817"/>
    <w:rsid w:val="009971DC"/>
    <w:rsid w:val="009A0DAE"/>
    <w:rsid w:val="009A21E2"/>
    <w:rsid w:val="009A278F"/>
    <w:rsid w:val="009A2E21"/>
    <w:rsid w:val="009A2FA4"/>
    <w:rsid w:val="009A4D4D"/>
    <w:rsid w:val="009B05CD"/>
    <w:rsid w:val="009B1202"/>
    <w:rsid w:val="009B282E"/>
    <w:rsid w:val="009B2CE0"/>
    <w:rsid w:val="009B57D8"/>
    <w:rsid w:val="009B6515"/>
    <w:rsid w:val="009B7676"/>
    <w:rsid w:val="009C31A4"/>
    <w:rsid w:val="009C3AE6"/>
    <w:rsid w:val="009C3B62"/>
    <w:rsid w:val="009C5E14"/>
    <w:rsid w:val="009C60B4"/>
    <w:rsid w:val="009C74BB"/>
    <w:rsid w:val="009D1796"/>
    <w:rsid w:val="009D3CD2"/>
    <w:rsid w:val="009D733E"/>
    <w:rsid w:val="009D76C3"/>
    <w:rsid w:val="009E08DD"/>
    <w:rsid w:val="009E1726"/>
    <w:rsid w:val="009E1A46"/>
    <w:rsid w:val="009E3CB9"/>
    <w:rsid w:val="009E5C55"/>
    <w:rsid w:val="009E61D5"/>
    <w:rsid w:val="009F006F"/>
    <w:rsid w:val="009F0282"/>
    <w:rsid w:val="009F0B46"/>
    <w:rsid w:val="009F1DC4"/>
    <w:rsid w:val="009F2522"/>
    <w:rsid w:val="009F29B1"/>
    <w:rsid w:val="009F507A"/>
    <w:rsid w:val="009F60A9"/>
    <w:rsid w:val="009F7612"/>
    <w:rsid w:val="00A00F42"/>
    <w:rsid w:val="00A01A53"/>
    <w:rsid w:val="00A05752"/>
    <w:rsid w:val="00A06264"/>
    <w:rsid w:val="00A11795"/>
    <w:rsid w:val="00A1206B"/>
    <w:rsid w:val="00A13E1F"/>
    <w:rsid w:val="00A14E03"/>
    <w:rsid w:val="00A160B2"/>
    <w:rsid w:val="00A173FD"/>
    <w:rsid w:val="00A17830"/>
    <w:rsid w:val="00A20E4D"/>
    <w:rsid w:val="00A2152A"/>
    <w:rsid w:val="00A238A7"/>
    <w:rsid w:val="00A3087A"/>
    <w:rsid w:val="00A323CF"/>
    <w:rsid w:val="00A32C67"/>
    <w:rsid w:val="00A3428E"/>
    <w:rsid w:val="00A354BE"/>
    <w:rsid w:val="00A3624B"/>
    <w:rsid w:val="00A4061A"/>
    <w:rsid w:val="00A409B7"/>
    <w:rsid w:val="00A4175C"/>
    <w:rsid w:val="00A41942"/>
    <w:rsid w:val="00A422BD"/>
    <w:rsid w:val="00A42310"/>
    <w:rsid w:val="00A43724"/>
    <w:rsid w:val="00A45245"/>
    <w:rsid w:val="00A50027"/>
    <w:rsid w:val="00A55D99"/>
    <w:rsid w:val="00A62E9A"/>
    <w:rsid w:val="00A652AF"/>
    <w:rsid w:val="00A655C5"/>
    <w:rsid w:val="00A65C97"/>
    <w:rsid w:val="00A67C29"/>
    <w:rsid w:val="00A70D02"/>
    <w:rsid w:val="00A7144D"/>
    <w:rsid w:val="00A72B9F"/>
    <w:rsid w:val="00A731BC"/>
    <w:rsid w:val="00A7331B"/>
    <w:rsid w:val="00A737CB"/>
    <w:rsid w:val="00A73CA1"/>
    <w:rsid w:val="00A743AA"/>
    <w:rsid w:val="00A74A35"/>
    <w:rsid w:val="00A76FFA"/>
    <w:rsid w:val="00A775AC"/>
    <w:rsid w:val="00A81596"/>
    <w:rsid w:val="00A8291C"/>
    <w:rsid w:val="00A8430C"/>
    <w:rsid w:val="00A8521B"/>
    <w:rsid w:val="00A86404"/>
    <w:rsid w:val="00A86A3D"/>
    <w:rsid w:val="00A86C7B"/>
    <w:rsid w:val="00A8751E"/>
    <w:rsid w:val="00A876D7"/>
    <w:rsid w:val="00A92D1A"/>
    <w:rsid w:val="00A94E1E"/>
    <w:rsid w:val="00A95F90"/>
    <w:rsid w:val="00A969F4"/>
    <w:rsid w:val="00AA097D"/>
    <w:rsid w:val="00AA183F"/>
    <w:rsid w:val="00AA214F"/>
    <w:rsid w:val="00AA239C"/>
    <w:rsid w:val="00AA2D79"/>
    <w:rsid w:val="00AA5743"/>
    <w:rsid w:val="00AA6FF7"/>
    <w:rsid w:val="00AA7E82"/>
    <w:rsid w:val="00AB0289"/>
    <w:rsid w:val="00AB124E"/>
    <w:rsid w:val="00AB16FF"/>
    <w:rsid w:val="00AB1C4E"/>
    <w:rsid w:val="00AB1C58"/>
    <w:rsid w:val="00AB303C"/>
    <w:rsid w:val="00AB44CD"/>
    <w:rsid w:val="00AB4639"/>
    <w:rsid w:val="00AB469E"/>
    <w:rsid w:val="00AB5692"/>
    <w:rsid w:val="00AB5740"/>
    <w:rsid w:val="00AB65AE"/>
    <w:rsid w:val="00AB7C64"/>
    <w:rsid w:val="00AB7E2E"/>
    <w:rsid w:val="00AC01F3"/>
    <w:rsid w:val="00AC06A3"/>
    <w:rsid w:val="00AC0866"/>
    <w:rsid w:val="00AC26F8"/>
    <w:rsid w:val="00AC3B8C"/>
    <w:rsid w:val="00AC5386"/>
    <w:rsid w:val="00AC666B"/>
    <w:rsid w:val="00AC6878"/>
    <w:rsid w:val="00AC6D36"/>
    <w:rsid w:val="00AC750A"/>
    <w:rsid w:val="00AD0F44"/>
    <w:rsid w:val="00AD0FD9"/>
    <w:rsid w:val="00AD2157"/>
    <w:rsid w:val="00AD233C"/>
    <w:rsid w:val="00AD2A5F"/>
    <w:rsid w:val="00AD7804"/>
    <w:rsid w:val="00AE0CA5"/>
    <w:rsid w:val="00AE120E"/>
    <w:rsid w:val="00AE2569"/>
    <w:rsid w:val="00AE2BF9"/>
    <w:rsid w:val="00AE4462"/>
    <w:rsid w:val="00AE48F6"/>
    <w:rsid w:val="00AE49DA"/>
    <w:rsid w:val="00AE4B94"/>
    <w:rsid w:val="00AE52C3"/>
    <w:rsid w:val="00AE622B"/>
    <w:rsid w:val="00AE65BF"/>
    <w:rsid w:val="00AE6658"/>
    <w:rsid w:val="00AE71B4"/>
    <w:rsid w:val="00AF1785"/>
    <w:rsid w:val="00AF4654"/>
    <w:rsid w:val="00AF46FE"/>
    <w:rsid w:val="00AF5A22"/>
    <w:rsid w:val="00AF6A93"/>
    <w:rsid w:val="00AF6C9C"/>
    <w:rsid w:val="00AF7AAD"/>
    <w:rsid w:val="00B00325"/>
    <w:rsid w:val="00B01AB2"/>
    <w:rsid w:val="00B030A1"/>
    <w:rsid w:val="00B05A07"/>
    <w:rsid w:val="00B144E4"/>
    <w:rsid w:val="00B14897"/>
    <w:rsid w:val="00B16860"/>
    <w:rsid w:val="00B17A11"/>
    <w:rsid w:val="00B211AB"/>
    <w:rsid w:val="00B21EB9"/>
    <w:rsid w:val="00B23B4D"/>
    <w:rsid w:val="00B25189"/>
    <w:rsid w:val="00B2542C"/>
    <w:rsid w:val="00B2647E"/>
    <w:rsid w:val="00B2667E"/>
    <w:rsid w:val="00B31EB4"/>
    <w:rsid w:val="00B3201B"/>
    <w:rsid w:val="00B32F7A"/>
    <w:rsid w:val="00B338DF"/>
    <w:rsid w:val="00B33E51"/>
    <w:rsid w:val="00B358C6"/>
    <w:rsid w:val="00B364F3"/>
    <w:rsid w:val="00B40FE8"/>
    <w:rsid w:val="00B41A0A"/>
    <w:rsid w:val="00B44E7E"/>
    <w:rsid w:val="00B45CC8"/>
    <w:rsid w:val="00B465DF"/>
    <w:rsid w:val="00B535DE"/>
    <w:rsid w:val="00B54E61"/>
    <w:rsid w:val="00B60A31"/>
    <w:rsid w:val="00B64F4B"/>
    <w:rsid w:val="00B6527B"/>
    <w:rsid w:val="00B66A22"/>
    <w:rsid w:val="00B66EAF"/>
    <w:rsid w:val="00B70191"/>
    <w:rsid w:val="00B72D14"/>
    <w:rsid w:val="00B73245"/>
    <w:rsid w:val="00B74063"/>
    <w:rsid w:val="00B74270"/>
    <w:rsid w:val="00B74816"/>
    <w:rsid w:val="00B748A6"/>
    <w:rsid w:val="00B750F5"/>
    <w:rsid w:val="00B75A09"/>
    <w:rsid w:val="00B76050"/>
    <w:rsid w:val="00B77EDC"/>
    <w:rsid w:val="00B82818"/>
    <w:rsid w:val="00B855A2"/>
    <w:rsid w:val="00B85808"/>
    <w:rsid w:val="00B85B00"/>
    <w:rsid w:val="00B8778E"/>
    <w:rsid w:val="00B90810"/>
    <w:rsid w:val="00B913D0"/>
    <w:rsid w:val="00B934D2"/>
    <w:rsid w:val="00B94CC3"/>
    <w:rsid w:val="00B95C88"/>
    <w:rsid w:val="00B96A3C"/>
    <w:rsid w:val="00B974C6"/>
    <w:rsid w:val="00B974E3"/>
    <w:rsid w:val="00B9766A"/>
    <w:rsid w:val="00B97F37"/>
    <w:rsid w:val="00BA0024"/>
    <w:rsid w:val="00BA0A25"/>
    <w:rsid w:val="00BA0DA4"/>
    <w:rsid w:val="00BA30C3"/>
    <w:rsid w:val="00BA49A3"/>
    <w:rsid w:val="00BA59FF"/>
    <w:rsid w:val="00BA5B58"/>
    <w:rsid w:val="00BA61CE"/>
    <w:rsid w:val="00BB023D"/>
    <w:rsid w:val="00BB059D"/>
    <w:rsid w:val="00BB167F"/>
    <w:rsid w:val="00BB2606"/>
    <w:rsid w:val="00BB4659"/>
    <w:rsid w:val="00BB55A1"/>
    <w:rsid w:val="00BC210A"/>
    <w:rsid w:val="00BD02CD"/>
    <w:rsid w:val="00BD06AB"/>
    <w:rsid w:val="00BD0AA4"/>
    <w:rsid w:val="00BD1AB9"/>
    <w:rsid w:val="00BD1E6A"/>
    <w:rsid w:val="00BD36B7"/>
    <w:rsid w:val="00BD44B7"/>
    <w:rsid w:val="00BD46A0"/>
    <w:rsid w:val="00BD4D95"/>
    <w:rsid w:val="00BD5006"/>
    <w:rsid w:val="00BD5EE8"/>
    <w:rsid w:val="00BD6512"/>
    <w:rsid w:val="00BD6D73"/>
    <w:rsid w:val="00BD6E88"/>
    <w:rsid w:val="00BD75A6"/>
    <w:rsid w:val="00BE046F"/>
    <w:rsid w:val="00BE695D"/>
    <w:rsid w:val="00BE6A25"/>
    <w:rsid w:val="00BE70A8"/>
    <w:rsid w:val="00BE795A"/>
    <w:rsid w:val="00BF1220"/>
    <w:rsid w:val="00BF49F3"/>
    <w:rsid w:val="00BF5875"/>
    <w:rsid w:val="00C02AEB"/>
    <w:rsid w:val="00C03611"/>
    <w:rsid w:val="00C03875"/>
    <w:rsid w:val="00C06B8F"/>
    <w:rsid w:val="00C06DD1"/>
    <w:rsid w:val="00C0769D"/>
    <w:rsid w:val="00C1063B"/>
    <w:rsid w:val="00C10C2A"/>
    <w:rsid w:val="00C11048"/>
    <w:rsid w:val="00C158DA"/>
    <w:rsid w:val="00C15CAA"/>
    <w:rsid w:val="00C170D8"/>
    <w:rsid w:val="00C21419"/>
    <w:rsid w:val="00C21F97"/>
    <w:rsid w:val="00C234AC"/>
    <w:rsid w:val="00C24887"/>
    <w:rsid w:val="00C2564C"/>
    <w:rsid w:val="00C32A16"/>
    <w:rsid w:val="00C330DE"/>
    <w:rsid w:val="00C33C06"/>
    <w:rsid w:val="00C33CC8"/>
    <w:rsid w:val="00C34747"/>
    <w:rsid w:val="00C34D10"/>
    <w:rsid w:val="00C36E8A"/>
    <w:rsid w:val="00C378CD"/>
    <w:rsid w:val="00C40D6B"/>
    <w:rsid w:val="00C427BA"/>
    <w:rsid w:val="00C42F70"/>
    <w:rsid w:val="00C43523"/>
    <w:rsid w:val="00C43E7E"/>
    <w:rsid w:val="00C4417D"/>
    <w:rsid w:val="00C445D7"/>
    <w:rsid w:val="00C44931"/>
    <w:rsid w:val="00C466F9"/>
    <w:rsid w:val="00C47507"/>
    <w:rsid w:val="00C47773"/>
    <w:rsid w:val="00C54219"/>
    <w:rsid w:val="00C60970"/>
    <w:rsid w:val="00C60AC4"/>
    <w:rsid w:val="00C61EB7"/>
    <w:rsid w:val="00C62A01"/>
    <w:rsid w:val="00C639A4"/>
    <w:rsid w:val="00C63D0A"/>
    <w:rsid w:val="00C64B01"/>
    <w:rsid w:val="00C6529C"/>
    <w:rsid w:val="00C658E8"/>
    <w:rsid w:val="00C70D18"/>
    <w:rsid w:val="00C72692"/>
    <w:rsid w:val="00C74005"/>
    <w:rsid w:val="00C7583C"/>
    <w:rsid w:val="00C77894"/>
    <w:rsid w:val="00C8007A"/>
    <w:rsid w:val="00C80D1A"/>
    <w:rsid w:val="00C83814"/>
    <w:rsid w:val="00C860FA"/>
    <w:rsid w:val="00C86A18"/>
    <w:rsid w:val="00C86AF9"/>
    <w:rsid w:val="00C91207"/>
    <w:rsid w:val="00C917B0"/>
    <w:rsid w:val="00C928C8"/>
    <w:rsid w:val="00C934CE"/>
    <w:rsid w:val="00CA0DEB"/>
    <w:rsid w:val="00CA2E51"/>
    <w:rsid w:val="00CA3ACA"/>
    <w:rsid w:val="00CA3E83"/>
    <w:rsid w:val="00CA4DC9"/>
    <w:rsid w:val="00CB0439"/>
    <w:rsid w:val="00CB0F96"/>
    <w:rsid w:val="00CB23A3"/>
    <w:rsid w:val="00CB284E"/>
    <w:rsid w:val="00CB2A65"/>
    <w:rsid w:val="00CB4DC0"/>
    <w:rsid w:val="00CB777A"/>
    <w:rsid w:val="00CC1368"/>
    <w:rsid w:val="00CC26A2"/>
    <w:rsid w:val="00CC3D11"/>
    <w:rsid w:val="00CC40ED"/>
    <w:rsid w:val="00CC460C"/>
    <w:rsid w:val="00CC53C0"/>
    <w:rsid w:val="00CC7FB0"/>
    <w:rsid w:val="00CD182A"/>
    <w:rsid w:val="00CD23EA"/>
    <w:rsid w:val="00CD24EC"/>
    <w:rsid w:val="00CD2EDA"/>
    <w:rsid w:val="00CD34C0"/>
    <w:rsid w:val="00CD61AC"/>
    <w:rsid w:val="00CD6966"/>
    <w:rsid w:val="00CE0A0B"/>
    <w:rsid w:val="00CE0FF8"/>
    <w:rsid w:val="00CE1B23"/>
    <w:rsid w:val="00CE37E7"/>
    <w:rsid w:val="00CE49B1"/>
    <w:rsid w:val="00CE5A6D"/>
    <w:rsid w:val="00CE6123"/>
    <w:rsid w:val="00CE793A"/>
    <w:rsid w:val="00CE7DDE"/>
    <w:rsid w:val="00CF0232"/>
    <w:rsid w:val="00CF0B1F"/>
    <w:rsid w:val="00CF2579"/>
    <w:rsid w:val="00CF3545"/>
    <w:rsid w:val="00CF548C"/>
    <w:rsid w:val="00CF577A"/>
    <w:rsid w:val="00CF7229"/>
    <w:rsid w:val="00CF788C"/>
    <w:rsid w:val="00CF79DD"/>
    <w:rsid w:val="00D007D3"/>
    <w:rsid w:val="00D014A7"/>
    <w:rsid w:val="00D022F7"/>
    <w:rsid w:val="00D02428"/>
    <w:rsid w:val="00D0456A"/>
    <w:rsid w:val="00D054A3"/>
    <w:rsid w:val="00D0664B"/>
    <w:rsid w:val="00D07C80"/>
    <w:rsid w:val="00D10681"/>
    <w:rsid w:val="00D110EB"/>
    <w:rsid w:val="00D1368D"/>
    <w:rsid w:val="00D156A2"/>
    <w:rsid w:val="00D162F1"/>
    <w:rsid w:val="00D171A5"/>
    <w:rsid w:val="00D21F95"/>
    <w:rsid w:val="00D2364C"/>
    <w:rsid w:val="00D23E0C"/>
    <w:rsid w:val="00D24425"/>
    <w:rsid w:val="00D2498F"/>
    <w:rsid w:val="00D30641"/>
    <w:rsid w:val="00D344F4"/>
    <w:rsid w:val="00D400C8"/>
    <w:rsid w:val="00D40CB3"/>
    <w:rsid w:val="00D4128C"/>
    <w:rsid w:val="00D41833"/>
    <w:rsid w:val="00D419E6"/>
    <w:rsid w:val="00D41F29"/>
    <w:rsid w:val="00D4676D"/>
    <w:rsid w:val="00D477EF"/>
    <w:rsid w:val="00D47BDB"/>
    <w:rsid w:val="00D5025D"/>
    <w:rsid w:val="00D506D5"/>
    <w:rsid w:val="00D52495"/>
    <w:rsid w:val="00D52870"/>
    <w:rsid w:val="00D532FB"/>
    <w:rsid w:val="00D53C77"/>
    <w:rsid w:val="00D54662"/>
    <w:rsid w:val="00D557BB"/>
    <w:rsid w:val="00D55EA7"/>
    <w:rsid w:val="00D57432"/>
    <w:rsid w:val="00D605ED"/>
    <w:rsid w:val="00D62352"/>
    <w:rsid w:val="00D62564"/>
    <w:rsid w:val="00D63D5F"/>
    <w:rsid w:val="00D64CDF"/>
    <w:rsid w:val="00D6534F"/>
    <w:rsid w:val="00D67964"/>
    <w:rsid w:val="00D70652"/>
    <w:rsid w:val="00D7148C"/>
    <w:rsid w:val="00D71D0D"/>
    <w:rsid w:val="00D71E4A"/>
    <w:rsid w:val="00D74051"/>
    <w:rsid w:val="00D741F5"/>
    <w:rsid w:val="00D74857"/>
    <w:rsid w:val="00D75CFC"/>
    <w:rsid w:val="00D761F8"/>
    <w:rsid w:val="00D800B5"/>
    <w:rsid w:val="00D8127B"/>
    <w:rsid w:val="00D82627"/>
    <w:rsid w:val="00D83030"/>
    <w:rsid w:val="00D844E9"/>
    <w:rsid w:val="00D847E4"/>
    <w:rsid w:val="00D85576"/>
    <w:rsid w:val="00D85AAC"/>
    <w:rsid w:val="00D91A2E"/>
    <w:rsid w:val="00D91A30"/>
    <w:rsid w:val="00D9209A"/>
    <w:rsid w:val="00D93653"/>
    <w:rsid w:val="00D97F3E"/>
    <w:rsid w:val="00DA1FDD"/>
    <w:rsid w:val="00DA367B"/>
    <w:rsid w:val="00DB0E35"/>
    <w:rsid w:val="00DB20E9"/>
    <w:rsid w:val="00DB2D47"/>
    <w:rsid w:val="00DB3B55"/>
    <w:rsid w:val="00DB3C35"/>
    <w:rsid w:val="00DB3F98"/>
    <w:rsid w:val="00DB5C39"/>
    <w:rsid w:val="00DB6B2E"/>
    <w:rsid w:val="00DB6BDA"/>
    <w:rsid w:val="00DB7D58"/>
    <w:rsid w:val="00DB7D89"/>
    <w:rsid w:val="00DC062B"/>
    <w:rsid w:val="00DC13F2"/>
    <w:rsid w:val="00DC538B"/>
    <w:rsid w:val="00DC538F"/>
    <w:rsid w:val="00DC56D3"/>
    <w:rsid w:val="00DC7250"/>
    <w:rsid w:val="00DC7F55"/>
    <w:rsid w:val="00DD393F"/>
    <w:rsid w:val="00DD3B61"/>
    <w:rsid w:val="00DD3FC6"/>
    <w:rsid w:val="00DD453C"/>
    <w:rsid w:val="00DE161C"/>
    <w:rsid w:val="00DE5A7D"/>
    <w:rsid w:val="00DE637C"/>
    <w:rsid w:val="00DE6CCE"/>
    <w:rsid w:val="00DE6DA8"/>
    <w:rsid w:val="00DE7499"/>
    <w:rsid w:val="00DF1FED"/>
    <w:rsid w:val="00DF3536"/>
    <w:rsid w:val="00DF35E2"/>
    <w:rsid w:val="00DF5AE2"/>
    <w:rsid w:val="00DF7EDD"/>
    <w:rsid w:val="00E012AE"/>
    <w:rsid w:val="00E02957"/>
    <w:rsid w:val="00E03E27"/>
    <w:rsid w:val="00E04E45"/>
    <w:rsid w:val="00E05099"/>
    <w:rsid w:val="00E063F1"/>
    <w:rsid w:val="00E0681B"/>
    <w:rsid w:val="00E14580"/>
    <w:rsid w:val="00E176B5"/>
    <w:rsid w:val="00E17B51"/>
    <w:rsid w:val="00E21587"/>
    <w:rsid w:val="00E232EA"/>
    <w:rsid w:val="00E235D0"/>
    <w:rsid w:val="00E2408A"/>
    <w:rsid w:val="00E24C71"/>
    <w:rsid w:val="00E252C7"/>
    <w:rsid w:val="00E2544B"/>
    <w:rsid w:val="00E27DA0"/>
    <w:rsid w:val="00E30B4C"/>
    <w:rsid w:val="00E30CF1"/>
    <w:rsid w:val="00E312B7"/>
    <w:rsid w:val="00E3140D"/>
    <w:rsid w:val="00E336FF"/>
    <w:rsid w:val="00E33A8C"/>
    <w:rsid w:val="00E34057"/>
    <w:rsid w:val="00E41143"/>
    <w:rsid w:val="00E4186B"/>
    <w:rsid w:val="00E4230C"/>
    <w:rsid w:val="00E42B4D"/>
    <w:rsid w:val="00E43E00"/>
    <w:rsid w:val="00E43EF5"/>
    <w:rsid w:val="00E47A22"/>
    <w:rsid w:val="00E51DFF"/>
    <w:rsid w:val="00E524E2"/>
    <w:rsid w:val="00E52A06"/>
    <w:rsid w:val="00E535DB"/>
    <w:rsid w:val="00E53D58"/>
    <w:rsid w:val="00E5516C"/>
    <w:rsid w:val="00E55559"/>
    <w:rsid w:val="00E60BDA"/>
    <w:rsid w:val="00E60F58"/>
    <w:rsid w:val="00E62C12"/>
    <w:rsid w:val="00E6368D"/>
    <w:rsid w:val="00E6425A"/>
    <w:rsid w:val="00E643EC"/>
    <w:rsid w:val="00E65E20"/>
    <w:rsid w:val="00E66FB3"/>
    <w:rsid w:val="00E67E11"/>
    <w:rsid w:val="00E70352"/>
    <w:rsid w:val="00E71541"/>
    <w:rsid w:val="00E7305E"/>
    <w:rsid w:val="00E7443B"/>
    <w:rsid w:val="00E749D1"/>
    <w:rsid w:val="00E76A59"/>
    <w:rsid w:val="00E76E21"/>
    <w:rsid w:val="00E77186"/>
    <w:rsid w:val="00E77A96"/>
    <w:rsid w:val="00E801E4"/>
    <w:rsid w:val="00E8049F"/>
    <w:rsid w:val="00E8114B"/>
    <w:rsid w:val="00E81DA5"/>
    <w:rsid w:val="00E8420E"/>
    <w:rsid w:val="00E853C0"/>
    <w:rsid w:val="00E8627D"/>
    <w:rsid w:val="00E8736D"/>
    <w:rsid w:val="00E879A5"/>
    <w:rsid w:val="00E90705"/>
    <w:rsid w:val="00E90BDD"/>
    <w:rsid w:val="00E92F71"/>
    <w:rsid w:val="00E938A1"/>
    <w:rsid w:val="00E93B8E"/>
    <w:rsid w:val="00E93FDF"/>
    <w:rsid w:val="00E94A7D"/>
    <w:rsid w:val="00E94B2B"/>
    <w:rsid w:val="00EA03C5"/>
    <w:rsid w:val="00EA0717"/>
    <w:rsid w:val="00EA1610"/>
    <w:rsid w:val="00EA17ED"/>
    <w:rsid w:val="00EA2F1B"/>
    <w:rsid w:val="00EA6D40"/>
    <w:rsid w:val="00EA7701"/>
    <w:rsid w:val="00EB02F1"/>
    <w:rsid w:val="00EB09F1"/>
    <w:rsid w:val="00EB1745"/>
    <w:rsid w:val="00EB2208"/>
    <w:rsid w:val="00EB2AED"/>
    <w:rsid w:val="00EB3A59"/>
    <w:rsid w:val="00EB5101"/>
    <w:rsid w:val="00EB6035"/>
    <w:rsid w:val="00EB62C6"/>
    <w:rsid w:val="00EB7309"/>
    <w:rsid w:val="00EC097D"/>
    <w:rsid w:val="00EC1A4C"/>
    <w:rsid w:val="00EC1E65"/>
    <w:rsid w:val="00EC33EC"/>
    <w:rsid w:val="00EC5CF2"/>
    <w:rsid w:val="00EC5DBE"/>
    <w:rsid w:val="00EC60FD"/>
    <w:rsid w:val="00ED1C1A"/>
    <w:rsid w:val="00ED3497"/>
    <w:rsid w:val="00ED4C24"/>
    <w:rsid w:val="00ED62E9"/>
    <w:rsid w:val="00ED7A07"/>
    <w:rsid w:val="00EE1C7F"/>
    <w:rsid w:val="00EE38E0"/>
    <w:rsid w:val="00EE46F5"/>
    <w:rsid w:val="00EE79EE"/>
    <w:rsid w:val="00EE7D34"/>
    <w:rsid w:val="00EF0134"/>
    <w:rsid w:val="00EF3A5C"/>
    <w:rsid w:val="00EF49DC"/>
    <w:rsid w:val="00EF60B3"/>
    <w:rsid w:val="00F02AC0"/>
    <w:rsid w:val="00F02BA6"/>
    <w:rsid w:val="00F03068"/>
    <w:rsid w:val="00F036FE"/>
    <w:rsid w:val="00F04C37"/>
    <w:rsid w:val="00F06285"/>
    <w:rsid w:val="00F06F3A"/>
    <w:rsid w:val="00F07179"/>
    <w:rsid w:val="00F07873"/>
    <w:rsid w:val="00F10CA0"/>
    <w:rsid w:val="00F11D7E"/>
    <w:rsid w:val="00F12982"/>
    <w:rsid w:val="00F1386A"/>
    <w:rsid w:val="00F1553D"/>
    <w:rsid w:val="00F16530"/>
    <w:rsid w:val="00F16713"/>
    <w:rsid w:val="00F17F02"/>
    <w:rsid w:val="00F17F44"/>
    <w:rsid w:val="00F212C4"/>
    <w:rsid w:val="00F2463C"/>
    <w:rsid w:val="00F258A0"/>
    <w:rsid w:val="00F2635A"/>
    <w:rsid w:val="00F30448"/>
    <w:rsid w:val="00F32ADC"/>
    <w:rsid w:val="00F32F35"/>
    <w:rsid w:val="00F35E4C"/>
    <w:rsid w:val="00F364EB"/>
    <w:rsid w:val="00F377D2"/>
    <w:rsid w:val="00F37F41"/>
    <w:rsid w:val="00F37FEA"/>
    <w:rsid w:val="00F40970"/>
    <w:rsid w:val="00F41885"/>
    <w:rsid w:val="00F41C1C"/>
    <w:rsid w:val="00F45FC5"/>
    <w:rsid w:val="00F5045F"/>
    <w:rsid w:val="00F51C66"/>
    <w:rsid w:val="00F53479"/>
    <w:rsid w:val="00F5400D"/>
    <w:rsid w:val="00F5450E"/>
    <w:rsid w:val="00F54944"/>
    <w:rsid w:val="00F55676"/>
    <w:rsid w:val="00F55A60"/>
    <w:rsid w:val="00F55C40"/>
    <w:rsid w:val="00F6064F"/>
    <w:rsid w:val="00F61AE8"/>
    <w:rsid w:val="00F62AE7"/>
    <w:rsid w:val="00F630F6"/>
    <w:rsid w:val="00F63E57"/>
    <w:rsid w:val="00F6436E"/>
    <w:rsid w:val="00F64D83"/>
    <w:rsid w:val="00F65555"/>
    <w:rsid w:val="00F65CC4"/>
    <w:rsid w:val="00F67CDF"/>
    <w:rsid w:val="00F72BFC"/>
    <w:rsid w:val="00F73183"/>
    <w:rsid w:val="00F73352"/>
    <w:rsid w:val="00F736B8"/>
    <w:rsid w:val="00F744D3"/>
    <w:rsid w:val="00F748C7"/>
    <w:rsid w:val="00F770DD"/>
    <w:rsid w:val="00F77C19"/>
    <w:rsid w:val="00F8065C"/>
    <w:rsid w:val="00F814A6"/>
    <w:rsid w:val="00F83A4E"/>
    <w:rsid w:val="00F8509C"/>
    <w:rsid w:val="00F8558D"/>
    <w:rsid w:val="00F86379"/>
    <w:rsid w:val="00F86D24"/>
    <w:rsid w:val="00F8767B"/>
    <w:rsid w:val="00F8768B"/>
    <w:rsid w:val="00F87BC9"/>
    <w:rsid w:val="00F90C60"/>
    <w:rsid w:val="00F922C4"/>
    <w:rsid w:val="00F92425"/>
    <w:rsid w:val="00F932B5"/>
    <w:rsid w:val="00F9366D"/>
    <w:rsid w:val="00F93F94"/>
    <w:rsid w:val="00FA10E0"/>
    <w:rsid w:val="00FA2280"/>
    <w:rsid w:val="00FA6C30"/>
    <w:rsid w:val="00FA7A5E"/>
    <w:rsid w:val="00FA7F1A"/>
    <w:rsid w:val="00FB2A6A"/>
    <w:rsid w:val="00FB5B33"/>
    <w:rsid w:val="00FB6568"/>
    <w:rsid w:val="00FB6FAE"/>
    <w:rsid w:val="00FB766A"/>
    <w:rsid w:val="00FC09B4"/>
    <w:rsid w:val="00FC185E"/>
    <w:rsid w:val="00FC32D0"/>
    <w:rsid w:val="00FC34B8"/>
    <w:rsid w:val="00FC4418"/>
    <w:rsid w:val="00FD440B"/>
    <w:rsid w:val="00FD47CB"/>
    <w:rsid w:val="00FD7697"/>
    <w:rsid w:val="00FD77D7"/>
    <w:rsid w:val="00FE098A"/>
    <w:rsid w:val="00FE38E6"/>
    <w:rsid w:val="00FE417A"/>
    <w:rsid w:val="00FE41DC"/>
    <w:rsid w:val="00FE43D0"/>
    <w:rsid w:val="00FE4E0C"/>
    <w:rsid w:val="00FE6B6A"/>
    <w:rsid w:val="00FF0E5B"/>
    <w:rsid w:val="00FF1131"/>
    <w:rsid w:val="00FF45AC"/>
    <w:rsid w:val="00FF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52"/>
    <w:pPr>
      <w:spacing w:after="0" w:line="240" w:lineRule="auto"/>
    </w:pPr>
    <w:rPr>
      <w:rFonts w:ascii="Calibri" w:eastAsia="Times New Roman" w:hAnsi="Calibri" w:cs="Times New Roman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2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23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D623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D623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62352"/>
    <w:rPr>
      <w:rFonts w:ascii="Calibri" w:eastAsia="Times New Roman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D623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352"/>
    <w:rPr>
      <w:rFonts w:ascii="Calibri" w:eastAsia="Times New Roman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3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352"/>
    <w:rPr>
      <w:rFonts w:ascii="Tahoma" w:eastAsia="Times New Roman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C5386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283F20"/>
    <w:rPr>
      <w:b/>
      <w:bCs/>
      <w:i w:val="0"/>
      <w:iCs w:val="0"/>
    </w:rPr>
  </w:style>
  <w:style w:type="character" w:styleId="Hyperlink">
    <w:name w:val="Hyperlink"/>
    <w:basedOn w:val="Standardskrifttypeiafsnit"/>
    <w:uiPriority w:val="99"/>
    <w:unhideWhenUsed/>
    <w:rsid w:val="00077D21"/>
    <w:rPr>
      <w:b w:val="0"/>
      <w:bCs w:val="0"/>
      <w:strike w:val="0"/>
      <w:dstrike w:val="0"/>
      <w:color w:val="666666"/>
      <w:u w:val="none"/>
      <w:effect w:val="none"/>
    </w:rPr>
  </w:style>
  <w:style w:type="character" w:styleId="Strk">
    <w:name w:val="Strong"/>
    <w:basedOn w:val="Standardskrifttypeiafsnit"/>
    <w:uiPriority w:val="22"/>
    <w:qFormat/>
    <w:rsid w:val="00077D21"/>
    <w:rPr>
      <w:b/>
      <w:bCs/>
      <w:color w:val="0099FF"/>
    </w:rPr>
  </w:style>
  <w:style w:type="table" w:styleId="Tabel-Gitter">
    <w:name w:val="Table Grid"/>
    <w:basedOn w:val="Tabel-Normal"/>
    <w:uiPriority w:val="59"/>
    <w:rsid w:val="00952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27F6-7AA3-446A-8295-6CCD348E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10271</Words>
  <Characters>62656</Characters>
  <Application>Microsoft Office Word</Application>
  <DocSecurity>0</DocSecurity>
  <Lines>522</Lines>
  <Paragraphs>145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Qaasuitsup Kommunia</Company>
  <LinksUpToDate>false</LinksUpToDate>
  <CharactersWithSpaces>72782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Sobczynski</dc:creator>
  <cp:lastModifiedBy>Dariusz Sobczynski</cp:lastModifiedBy>
  <cp:revision>3</cp:revision>
  <cp:lastPrinted>2011-02-24T18:43:00Z</cp:lastPrinted>
  <dcterms:created xsi:type="dcterms:W3CDTF">2011-03-02T14:41:00Z</dcterms:created>
  <dcterms:modified xsi:type="dcterms:W3CDTF">2011-03-02T15:20:00Z</dcterms:modified>
</cp:coreProperties>
</file>